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B5" w:rsidRPr="00420389" w:rsidRDefault="00827AB5" w:rsidP="00827AB5">
      <w:pPr>
        <w:widowControl/>
        <w:adjustRightInd w:val="0"/>
        <w:spacing w:line="420" w:lineRule="atLeast"/>
        <w:jc w:val="center"/>
        <w:rPr>
          <w:rFonts w:ascii="微软雅黑" w:eastAsia="微软雅黑" w:hAnsi="微软雅黑" w:cs="Arial"/>
          <w:color w:val="000000"/>
          <w:kern w:val="0"/>
          <w:sz w:val="30"/>
          <w:szCs w:val="30"/>
        </w:rPr>
      </w:pPr>
      <w:r w:rsidRPr="00420389">
        <w:rPr>
          <w:rStyle w:val="infotitle2"/>
          <w:rFonts w:ascii="微软雅黑" w:eastAsia="微软雅黑" w:hAnsi="微软雅黑" w:cs="Arial" w:hint="eastAsia"/>
          <w:sz w:val="30"/>
          <w:szCs w:val="30"/>
          <w:specVanish w:val="0"/>
        </w:rPr>
        <w:t>关于举办第</w:t>
      </w:r>
      <w:r w:rsidR="00E243AF">
        <w:rPr>
          <w:rStyle w:val="infotitle2"/>
          <w:rFonts w:ascii="微软雅黑" w:eastAsia="微软雅黑" w:hAnsi="微软雅黑" w:cs="Arial" w:hint="eastAsia"/>
          <w:sz w:val="30"/>
          <w:szCs w:val="30"/>
          <w:specVanish w:val="0"/>
        </w:rPr>
        <w:t>三</w:t>
      </w:r>
      <w:r w:rsidRPr="00420389">
        <w:rPr>
          <w:rStyle w:val="infotitle2"/>
          <w:rFonts w:ascii="微软雅黑" w:eastAsia="微软雅黑" w:hAnsi="微软雅黑" w:cs="Arial" w:hint="eastAsia"/>
          <w:sz w:val="30"/>
          <w:szCs w:val="30"/>
          <w:specVanish w:val="0"/>
        </w:rPr>
        <w:t>届</w:t>
      </w:r>
      <w:r w:rsidR="00446ECB" w:rsidRPr="00420389">
        <w:rPr>
          <w:rFonts w:ascii="微软雅黑" w:eastAsia="微软雅黑" w:hAnsi="微软雅黑" w:cs="Arial" w:hint="eastAsia"/>
          <w:color w:val="222222"/>
          <w:sz w:val="30"/>
          <w:szCs w:val="30"/>
        </w:rPr>
        <w:t>暨南大学</w:t>
      </w:r>
      <w:r w:rsidRPr="00420389">
        <w:rPr>
          <w:rStyle w:val="infotitle2"/>
          <w:rFonts w:ascii="微软雅黑" w:eastAsia="微软雅黑" w:hAnsi="微软雅黑" w:cs="Arial" w:hint="eastAsia"/>
          <w:sz w:val="30"/>
          <w:szCs w:val="30"/>
          <w:specVanish w:val="0"/>
        </w:rPr>
        <w:t>“</w:t>
      </w:r>
      <w:r w:rsidR="00420389" w:rsidRPr="00420389">
        <w:rPr>
          <w:rFonts w:ascii="微软雅黑" w:eastAsia="微软雅黑" w:hAnsi="微软雅黑" w:cs="Arial" w:hint="eastAsia"/>
          <w:color w:val="222222"/>
          <w:sz w:val="30"/>
          <w:szCs w:val="30"/>
        </w:rPr>
        <w:t>钟陈玉兰科研与侨教奖</w:t>
      </w:r>
      <w:r w:rsidRPr="00420389">
        <w:rPr>
          <w:rStyle w:val="infotitle2"/>
          <w:rFonts w:ascii="微软雅黑" w:eastAsia="微软雅黑" w:hAnsi="微软雅黑" w:cs="Arial" w:hint="eastAsia"/>
          <w:sz w:val="30"/>
          <w:szCs w:val="30"/>
          <w:specVanish w:val="0"/>
        </w:rPr>
        <w:t>”的通知</w:t>
      </w:r>
    </w:p>
    <w:p w:rsidR="00827AB5" w:rsidRPr="00C91D83" w:rsidRDefault="00827AB5" w:rsidP="00AB2368">
      <w:pPr>
        <w:widowControl/>
        <w:adjustRightInd w:val="0"/>
        <w:snapToGrid w:val="0"/>
        <w:spacing w:beforeLines="100" w:before="312" w:line="312" w:lineRule="auto"/>
        <w:rPr>
          <w:rFonts w:ascii="微软雅黑" w:eastAsia="微软雅黑" w:hAnsi="微软雅黑" w:cs="Arial"/>
          <w:color w:val="000000"/>
          <w:kern w:val="0"/>
        </w:rPr>
      </w:pPr>
      <w:r w:rsidRPr="00500243">
        <w:rPr>
          <w:rFonts w:ascii="微软雅黑" w:eastAsia="微软雅黑" w:hAnsi="微软雅黑" w:cs="Arial" w:hint="eastAsia"/>
          <w:color w:val="000000"/>
          <w:kern w:val="0"/>
          <w:szCs w:val="24"/>
        </w:rPr>
        <w:t>第</w:t>
      </w:r>
      <w:r w:rsidR="00E243AF">
        <w:rPr>
          <w:rFonts w:ascii="微软雅黑" w:eastAsia="微软雅黑" w:hAnsi="微软雅黑" w:cs="Arial" w:hint="eastAsia"/>
          <w:color w:val="000000"/>
          <w:kern w:val="0"/>
          <w:szCs w:val="24"/>
        </w:rPr>
        <w:t>三</w:t>
      </w:r>
      <w:r w:rsidRPr="00500243">
        <w:rPr>
          <w:rFonts w:ascii="微软雅黑" w:eastAsia="微软雅黑" w:hAnsi="微软雅黑" w:cs="Arial" w:hint="eastAsia"/>
          <w:color w:val="000000"/>
          <w:kern w:val="0"/>
          <w:szCs w:val="24"/>
        </w:rPr>
        <w:t>届</w:t>
      </w:r>
      <w:r w:rsidR="00446ECB" w:rsidRPr="00420389">
        <w:rPr>
          <w:rFonts w:ascii="微软雅黑" w:eastAsia="微软雅黑" w:hAnsi="微软雅黑" w:cs="Arial" w:hint="eastAsia"/>
          <w:color w:val="000000"/>
          <w:kern w:val="0"/>
          <w:szCs w:val="24"/>
        </w:rPr>
        <w:t>暨南大学</w:t>
      </w:r>
      <w:r w:rsidRPr="00500243">
        <w:rPr>
          <w:rFonts w:ascii="微软雅黑" w:eastAsia="微软雅黑" w:hAnsi="微软雅黑" w:cs="Arial" w:hint="eastAsia"/>
          <w:color w:val="000000"/>
          <w:kern w:val="0"/>
          <w:szCs w:val="24"/>
        </w:rPr>
        <w:t>“</w:t>
      </w:r>
      <w:r w:rsidR="00420389" w:rsidRPr="00420389">
        <w:rPr>
          <w:rFonts w:ascii="微软雅黑" w:eastAsia="微软雅黑" w:hAnsi="微软雅黑" w:cs="Arial" w:hint="eastAsia"/>
          <w:color w:val="000000"/>
          <w:kern w:val="0"/>
          <w:szCs w:val="24"/>
        </w:rPr>
        <w:t>钟陈玉兰科研与侨教奖</w:t>
      </w:r>
      <w:r w:rsidRPr="00500243">
        <w:rPr>
          <w:rFonts w:ascii="微软雅黑" w:eastAsia="微软雅黑" w:hAnsi="微软雅黑" w:cs="Arial" w:hint="eastAsia"/>
          <w:color w:val="000000"/>
          <w:kern w:val="0"/>
          <w:szCs w:val="24"/>
        </w:rPr>
        <w:t>”拟于20</w:t>
      </w:r>
      <w:r>
        <w:rPr>
          <w:rFonts w:ascii="微软雅黑" w:eastAsia="微软雅黑" w:hAnsi="微软雅黑" w:cs="Arial"/>
          <w:color w:val="000000"/>
          <w:kern w:val="0"/>
          <w:szCs w:val="24"/>
        </w:rPr>
        <w:t>2</w:t>
      </w:r>
      <w:r w:rsidR="00211824">
        <w:rPr>
          <w:rFonts w:ascii="微软雅黑" w:eastAsia="微软雅黑" w:hAnsi="微软雅黑" w:cs="Arial" w:hint="eastAsia"/>
          <w:color w:val="000000"/>
          <w:kern w:val="0"/>
          <w:szCs w:val="24"/>
        </w:rPr>
        <w:t>3</w:t>
      </w:r>
      <w:r w:rsidRPr="00500243">
        <w:rPr>
          <w:rFonts w:ascii="微软雅黑" w:eastAsia="微软雅黑" w:hAnsi="微软雅黑" w:cs="Arial" w:hint="eastAsia"/>
          <w:color w:val="000000"/>
          <w:kern w:val="0"/>
          <w:szCs w:val="24"/>
        </w:rPr>
        <w:t>年</w:t>
      </w:r>
      <w:r w:rsidR="00E93BB7">
        <w:rPr>
          <w:rFonts w:ascii="微软雅黑" w:eastAsia="微软雅黑" w:hAnsi="微软雅黑" w:cs="Arial" w:hint="eastAsia"/>
          <w:color w:val="000000"/>
          <w:kern w:val="0"/>
          <w:szCs w:val="24"/>
        </w:rPr>
        <w:t>5</w:t>
      </w:r>
      <w:r w:rsidRPr="00500243">
        <w:rPr>
          <w:rFonts w:ascii="微软雅黑" w:eastAsia="微软雅黑" w:hAnsi="微软雅黑" w:cs="Arial" w:hint="eastAsia"/>
          <w:color w:val="000000"/>
          <w:kern w:val="0"/>
          <w:szCs w:val="24"/>
        </w:rPr>
        <w:t>月举办，旨在</w:t>
      </w:r>
      <w:r w:rsidR="00C91D83" w:rsidRPr="00C91D83">
        <w:rPr>
          <w:rFonts w:ascii="微软雅黑" w:eastAsia="微软雅黑" w:hAnsi="微软雅黑" w:cs="Arial" w:hint="eastAsia"/>
          <w:color w:val="000000"/>
          <w:kern w:val="0"/>
        </w:rPr>
        <w:t>奖励在暨南大学</w:t>
      </w:r>
      <w:r w:rsidR="00C91D83" w:rsidRPr="00C91D83">
        <w:rPr>
          <w:rFonts w:ascii="微软雅黑" w:eastAsia="微软雅黑" w:hAnsi="微软雅黑" w:cs="Arial" w:hint="eastAsia"/>
          <w:bCs/>
          <w:color w:val="000000"/>
          <w:kern w:val="0"/>
        </w:rPr>
        <w:t>华侨教育工作</w:t>
      </w:r>
      <w:r w:rsidR="00C91D83" w:rsidRPr="00C91D83">
        <w:rPr>
          <w:rFonts w:ascii="微软雅黑" w:eastAsia="微软雅黑" w:hAnsi="微软雅黑" w:cs="Arial" w:hint="eastAsia"/>
          <w:color w:val="000000"/>
          <w:kern w:val="0"/>
        </w:rPr>
        <w:t>以及在</w:t>
      </w:r>
      <w:r w:rsidR="00C91D83" w:rsidRPr="00C91D83">
        <w:rPr>
          <w:rFonts w:ascii="微软雅黑" w:eastAsia="微软雅黑" w:hAnsi="微软雅黑" w:cs="Arial" w:hint="eastAsia"/>
          <w:bCs/>
          <w:color w:val="000000"/>
          <w:kern w:val="0"/>
        </w:rPr>
        <w:t>光学工程学科教学、科研、创新过程</w:t>
      </w:r>
      <w:r w:rsidR="00C91D83" w:rsidRPr="00C91D83">
        <w:rPr>
          <w:rFonts w:ascii="微软雅黑" w:eastAsia="微软雅黑" w:hAnsi="微软雅黑" w:cs="Arial" w:hint="eastAsia"/>
          <w:color w:val="000000"/>
          <w:kern w:val="0"/>
        </w:rPr>
        <w:t>中表现出来的，德才兼备、工作积极、成效显著、贡献突出的</w:t>
      </w:r>
      <w:r w:rsidR="00C91D83" w:rsidRPr="00C91D83">
        <w:rPr>
          <w:rFonts w:ascii="微软雅黑" w:eastAsia="微软雅黑" w:hAnsi="微软雅黑" w:cs="Arial" w:hint="eastAsia"/>
          <w:bCs/>
          <w:color w:val="000000"/>
          <w:kern w:val="0"/>
        </w:rPr>
        <w:t>教职员工</w:t>
      </w:r>
      <w:r w:rsidR="00C91D83" w:rsidRPr="00C91D83">
        <w:rPr>
          <w:rFonts w:ascii="微软雅黑" w:eastAsia="微软雅黑" w:hAnsi="微软雅黑" w:cs="Arial" w:hint="eastAsia"/>
          <w:color w:val="000000"/>
          <w:kern w:val="0"/>
        </w:rPr>
        <w:t>，</w:t>
      </w:r>
      <w:r w:rsidR="00C243C0">
        <w:rPr>
          <w:rFonts w:ascii="微软雅黑" w:eastAsia="微软雅黑" w:hAnsi="微软雅黑" w:cs="Arial" w:hint="eastAsia"/>
          <w:color w:val="000000"/>
          <w:kern w:val="0"/>
        </w:rPr>
        <w:t>鼓励其</w:t>
      </w:r>
      <w:r w:rsidR="00C91D83">
        <w:rPr>
          <w:rFonts w:ascii="微软雅黑" w:eastAsia="微软雅黑" w:hAnsi="微软雅黑" w:cs="Arial" w:hint="eastAsia"/>
          <w:color w:val="000000"/>
          <w:kern w:val="0"/>
        </w:rPr>
        <w:t>继续支持教育事业，促进暨南大学华侨教育发展与光学工程学科提升</w:t>
      </w:r>
      <w:r w:rsidR="0050280B" w:rsidRPr="00C91D83">
        <w:rPr>
          <w:rFonts w:ascii="微软雅黑" w:eastAsia="微软雅黑" w:hAnsi="微软雅黑" w:cs="Arial" w:hint="eastAsia"/>
          <w:color w:val="000000"/>
          <w:kern w:val="0"/>
        </w:rPr>
        <w:t>，</w:t>
      </w:r>
      <w:r w:rsidR="0050280B">
        <w:rPr>
          <w:rFonts w:ascii="微软雅黑" w:eastAsia="微软雅黑" w:hAnsi="微软雅黑" w:cs="Arial" w:hint="eastAsia"/>
          <w:color w:val="000000"/>
          <w:kern w:val="0"/>
        </w:rPr>
        <w:t>服务</w:t>
      </w:r>
      <w:r w:rsidR="0050280B">
        <w:rPr>
          <w:rFonts w:ascii="微软雅黑" w:eastAsia="微软雅黑" w:hAnsi="微软雅黑" w:cs="Arial"/>
          <w:color w:val="000000"/>
          <w:kern w:val="0"/>
        </w:rPr>
        <w:t>学校“</w:t>
      </w:r>
      <w:r w:rsidR="0050280B">
        <w:rPr>
          <w:rFonts w:ascii="微软雅黑" w:eastAsia="微软雅黑" w:hAnsi="微软雅黑" w:cs="Arial" w:hint="eastAsia"/>
          <w:color w:val="000000"/>
          <w:kern w:val="0"/>
        </w:rPr>
        <w:t>双一流</w:t>
      </w:r>
      <w:r w:rsidR="0050280B">
        <w:rPr>
          <w:rFonts w:ascii="微软雅黑" w:eastAsia="微软雅黑" w:hAnsi="微软雅黑" w:cs="Arial"/>
          <w:color w:val="000000"/>
          <w:kern w:val="0"/>
        </w:rPr>
        <w:t>”</w:t>
      </w:r>
      <w:r w:rsidR="0050280B">
        <w:rPr>
          <w:rFonts w:ascii="微软雅黑" w:eastAsia="微软雅黑" w:hAnsi="微软雅黑" w:cs="Arial" w:hint="eastAsia"/>
          <w:color w:val="000000"/>
          <w:kern w:val="0"/>
        </w:rPr>
        <w:t>大学的</w:t>
      </w:r>
      <w:r w:rsidR="0050280B">
        <w:rPr>
          <w:rFonts w:ascii="微软雅黑" w:eastAsia="微软雅黑" w:hAnsi="微软雅黑" w:cs="Arial"/>
          <w:color w:val="000000"/>
          <w:kern w:val="0"/>
        </w:rPr>
        <w:t>建设</w:t>
      </w:r>
      <w:r w:rsidR="00446ECB">
        <w:rPr>
          <w:rFonts w:ascii="微软雅黑" w:eastAsia="微软雅黑" w:hAnsi="微软雅黑" w:cs="Arial" w:hint="eastAsia"/>
          <w:color w:val="000000"/>
          <w:kern w:val="0"/>
          <w:szCs w:val="24"/>
        </w:rPr>
        <w:t>。本届评选</w:t>
      </w:r>
      <w:r w:rsidRPr="00500243">
        <w:rPr>
          <w:rFonts w:ascii="微软雅黑" w:eastAsia="微软雅黑" w:hAnsi="微软雅黑" w:cs="Arial" w:hint="eastAsia"/>
          <w:color w:val="000000"/>
          <w:kern w:val="0"/>
          <w:szCs w:val="24"/>
        </w:rPr>
        <w:t>事项通知如下：</w:t>
      </w:r>
    </w:p>
    <w:p w:rsidR="00827AB5" w:rsidRPr="00500243" w:rsidRDefault="00827AB5" w:rsidP="00AB2368">
      <w:pPr>
        <w:widowControl/>
        <w:adjustRightInd w:val="0"/>
        <w:snapToGrid w:val="0"/>
        <w:spacing w:beforeLines="50" w:before="156"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b/>
          <w:color w:val="000000"/>
          <w:kern w:val="0"/>
          <w:szCs w:val="24"/>
        </w:rPr>
        <w:t>一、活动对象、要求及评奖制度</w:t>
      </w:r>
    </w:p>
    <w:p w:rsidR="00C91D83" w:rsidRPr="00C91D83" w:rsidRDefault="00446ECB" w:rsidP="005D35E8">
      <w:pPr>
        <w:widowControl/>
        <w:adjustRightInd w:val="0"/>
        <w:snapToGrid w:val="0"/>
        <w:spacing w:afterLines="50" w:after="156" w:line="312" w:lineRule="auto"/>
        <w:rPr>
          <w:rFonts w:ascii="微软雅黑" w:eastAsia="微软雅黑" w:hAnsi="微软雅黑" w:cs="Arial"/>
          <w:color w:val="000000"/>
          <w:kern w:val="0"/>
          <w:szCs w:val="24"/>
        </w:rPr>
      </w:pPr>
      <w:r w:rsidRPr="00C91D83">
        <w:rPr>
          <w:rFonts w:ascii="微软雅黑" w:eastAsia="微软雅黑" w:hAnsi="微软雅黑" w:cs="Arial" w:hint="eastAsia"/>
          <w:color w:val="000000"/>
          <w:kern w:val="0"/>
          <w:szCs w:val="24"/>
        </w:rPr>
        <w:t>暨南大学</w:t>
      </w:r>
      <w:r w:rsidR="00C91D83" w:rsidRPr="00C91D83">
        <w:rPr>
          <w:rFonts w:ascii="微软雅黑" w:eastAsia="微软雅黑" w:hAnsi="微软雅黑" w:cs="Arial" w:hint="eastAsia"/>
          <w:color w:val="000000"/>
          <w:kern w:val="0"/>
          <w:szCs w:val="24"/>
        </w:rPr>
        <w:t>“钟陈玉兰科研与侨教奖”</w:t>
      </w:r>
      <w:r w:rsidR="00AB2368">
        <w:rPr>
          <w:rFonts w:ascii="微软雅黑" w:eastAsia="微软雅黑" w:hAnsi="微软雅黑" w:cs="Arial" w:hint="eastAsia"/>
          <w:color w:val="000000"/>
          <w:kern w:val="0"/>
          <w:szCs w:val="24"/>
        </w:rPr>
        <w:t>面向</w:t>
      </w:r>
      <w:r w:rsidR="00C91D83" w:rsidRPr="00C91D83">
        <w:rPr>
          <w:rFonts w:ascii="微软雅黑" w:eastAsia="微软雅黑" w:hAnsi="微软雅黑" w:cs="Arial" w:hint="eastAsia"/>
          <w:color w:val="000000"/>
          <w:kern w:val="0"/>
          <w:szCs w:val="24"/>
        </w:rPr>
        <w:t>对华侨教育</w:t>
      </w:r>
      <w:r>
        <w:rPr>
          <w:rFonts w:ascii="微软雅黑" w:eastAsia="微软雅黑" w:hAnsi="微软雅黑" w:cs="Arial" w:hint="eastAsia"/>
          <w:color w:val="000000"/>
          <w:kern w:val="0"/>
          <w:szCs w:val="24"/>
        </w:rPr>
        <w:t>有</w:t>
      </w:r>
      <w:r w:rsidR="00C91D83" w:rsidRPr="00C91D83">
        <w:rPr>
          <w:rFonts w:ascii="微软雅黑" w:eastAsia="微软雅黑" w:hAnsi="微软雅黑" w:cs="Arial" w:hint="eastAsia"/>
          <w:color w:val="000000"/>
          <w:kern w:val="0"/>
          <w:szCs w:val="24"/>
        </w:rPr>
        <w:t>突出</w:t>
      </w:r>
      <w:r w:rsidRPr="00C91D83">
        <w:rPr>
          <w:rFonts w:ascii="微软雅黑" w:eastAsia="微软雅黑" w:hAnsi="微软雅黑" w:cs="Arial" w:hint="eastAsia"/>
          <w:color w:val="000000"/>
          <w:kern w:val="0"/>
          <w:szCs w:val="24"/>
        </w:rPr>
        <w:t>贡献</w:t>
      </w:r>
      <w:r>
        <w:rPr>
          <w:rFonts w:ascii="微软雅黑" w:eastAsia="微软雅黑" w:hAnsi="微软雅黑" w:cs="Arial" w:hint="eastAsia"/>
          <w:color w:val="000000"/>
          <w:kern w:val="0"/>
          <w:szCs w:val="24"/>
        </w:rPr>
        <w:t>的暨南大学</w:t>
      </w:r>
      <w:r w:rsidR="00AB2368">
        <w:rPr>
          <w:rFonts w:ascii="微软雅黑" w:eastAsia="微软雅黑" w:hAnsi="微软雅黑" w:cs="Arial" w:hint="eastAsia"/>
          <w:color w:val="000000"/>
          <w:kern w:val="0"/>
          <w:szCs w:val="24"/>
        </w:rPr>
        <w:t>所有</w:t>
      </w:r>
      <w:r>
        <w:rPr>
          <w:rFonts w:ascii="微软雅黑" w:eastAsia="微软雅黑" w:hAnsi="微软雅黑" w:cs="Arial" w:hint="eastAsia"/>
          <w:color w:val="000000"/>
          <w:kern w:val="0"/>
          <w:szCs w:val="24"/>
        </w:rPr>
        <w:t>在职教职员工，以及光学工程学科</w:t>
      </w:r>
      <w:r w:rsidR="00AB2368">
        <w:rPr>
          <w:rFonts w:ascii="微软雅黑" w:eastAsia="微软雅黑" w:hAnsi="微软雅黑" w:cs="Arial" w:hint="eastAsia"/>
          <w:color w:val="000000"/>
          <w:kern w:val="0"/>
          <w:szCs w:val="24"/>
        </w:rPr>
        <w:t>所有</w:t>
      </w:r>
      <w:r w:rsidR="00C91D83" w:rsidRPr="00C91D83">
        <w:rPr>
          <w:rFonts w:ascii="微软雅黑" w:eastAsia="微软雅黑" w:hAnsi="微软雅黑" w:cs="Arial" w:hint="eastAsia"/>
          <w:color w:val="000000"/>
          <w:kern w:val="0"/>
          <w:szCs w:val="24"/>
        </w:rPr>
        <w:t>在岗教师、管理人员、实验技术人员和自主聘用的人员。</w:t>
      </w:r>
      <w:r w:rsidR="00086B27" w:rsidRPr="00086B27">
        <w:rPr>
          <w:rFonts w:ascii="微软雅黑" w:eastAsia="微软雅黑" w:hAnsi="微软雅黑" w:cs="Arial" w:hint="eastAsia"/>
          <w:color w:val="000000"/>
          <w:kern w:val="0"/>
          <w:szCs w:val="24"/>
        </w:rPr>
        <w:t>每年奖励不超过</w:t>
      </w:r>
      <w:r w:rsidR="00086B27" w:rsidRPr="00AB2368">
        <w:rPr>
          <w:rFonts w:ascii="微软雅黑" w:eastAsia="微软雅黑" w:hAnsi="微软雅黑" w:cs="Arial" w:hint="eastAsia"/>
          <w:b/>
          <w:color w:val="000000"/>
          <w:kern w:val="0"/>
          <w:szCs w:val="24"/>
        </w:rPr>
        <w:t>5</w:t>
      </w:r>
      <w:r w:rsidR="00086B27" w:rsidRPr="00086B27">
        <w:rPr>
          <w:rFonts w:ascii="微软雅黑" w:eastAsia="微软雅黑" w:hAnsi="微软雅黑" w:cs="Arial" w:hint="eastAsia"/>
          <w:color w:val="000000"/>
          <w:kern w:val="0"/>
          <w:szCs w:val="24"/>
        </w:rPr>
        <w:t>人，奖励金额为</w:t>
      </w:r>
      <w:r w:rsidR="00086B27" w:rsidRPr="00AB2368">
        <w:rPr>
          <w:rFonts w:ascii="微软雅黑" w:eastAsia="微软雅黑" w:hAnsi="微软雅黑" w:cs="Arial" w:hint="eastAsia"/>
          <w:b/>
          <w:color w:val="000000"/>
          <w:kern w:val="0"/>
          <w:szCs w:val="24"/>
        </w:rPr>
        <w:t>10000</w:t>
      </w:r>
      <w:r w:rsidR="00086B27" w:rsidRPr="00086B27">
        <w:rPr>
          <w:rFonts w:ascii="微软雅黑" w:eastAsia="微软雅黑" w:hAnsi="微软雅黑" w:cs="Arial" w:hint="eastAsia"/>
          <w:color w:val="000000"/>
          <w:kern w:val="0"/>
          <w:szCs w:val="24"/>
        </w:rPr>
        <w:t>元/人</w:t>
      </w:r>
      <w:r w:rsidR="00086B27" w:rsidRPr="00086B27">
        <w:rPr>
          <w:rFonts w:ascii="微软雅黑" w:eastAsia="微软雅黑" w:hAnsi="微软雅黑" w:cs="Arial"/>
          <w:color w:val="000000"/>
          <w:kern w:val="0"/>
          <w:szCs w:val="24"/>
        </w:rPr>
        <w:t>。</w:t>
      </w:r>
      <w:r w:rsidR="00AB2368">
        <w:rPr>
          <w:rFonts w:ascii="微软雅黑" w:eastAsia="微软雅黑" w:hAnsi="微软雅黑" w:cs="Arial" w:hint="eastAsia"/>
          <w:color w:val="000000"/>
          <w:kern w:val="0"/>
          <w:szCs w:val="24"/>
        </w:rPr>
        <w:t>奖项</w:t>
      </w:r>
      <w:r w:rsidR="00C91D83" w:rsidRPr="00C91D83">
        <w:rPr>
          <w:rFonts w:ascii="微软雅黑" w:eastAsia="微软雅黑" w:hAnsi="微软雅黑" w:cs="Arial" w:hint="eastAsia"/>
          <w:color w:val="000000"/>
          <w:kern w:val="0"/>
          <w:szCs w:val="24"/>
        </w:rPr>
        <w:t>评选按照</w:t>
      </w:r>
      <w:r w:rsidR="00C91D83" w:rsidRPr="005A0804">
        <w:rPr>
          <w:rFonts w:ascii="微软雅黑" w:eastAsia="微软雅黑" w:hAnsi="微软雅黑" w:cs="Arial" w:hint="eastAsia"/>
          <w:b/>
          <w:color w:val="000000"/>
          <w:kern w:val="0"/>
          <w:szCs w:val="24"/>
        </w:rPr>
        <w:t>教师</w:t>
      </w:r>
      <w:r w:rsidR="00C91D83" w:rsidRPr="00C91D83">
        <w:rPr>
          <w:rFonts w:ascii="微软雅黑" w:eastAsia="微软雅黑" w:hAnsi="微软雅黑" w:cs="Arial" w:hint="eastAsia"/>
          <w:color w:val="000000"/>
          <w:kern w:val="0"/>
          <w:szCs w:val="24"/>
        </w:rPr>
        <w:t>、</w:t>
      </w:r>
      <w:r w:rsidR="00C91D83" w:rsidRPr="005A0804">
        <w:rPr>
          <w:rFonts w:ascii="微软雅黑" w:eastAsia="微软雅黑" w:hAnsi="微软雅黑" w:cs="Arial" w:hint="eastAsia"/>
          <w:b/>
          <w:color w:val="000000"/>
          <w:kern w:val="0"/>
          <w:szCs w:val="24"/>
        </w:rPr>
        <w:t>教辅</w:t>
      </w:r>
      <w:r w:rsidR="00C91D83" w:rsidRPr="00C91D83">
        <w:rPr>
          <w:rFonts w:ascii="微软雅黑" w:eastAsia="微软雅黑" w:hAnsi="微软雅黑" w:cs="Arial" w:hint="eastAsia"/>
          <w:color w:val="000000"/>
          <w:kern w:val="0"/>
          <w:szCs w:val="24"/>
        </w:rPr>
        <w:t>、</w:t>
      </w:r>
      <w:r w:rsidR="00C91D83" w:rsidRPr="005A0804">
        <w:rPr>
          <w:rFonts w:ascii="微软雅黑" w:eastAsia="微软雅黑" w:hAnsi="微软雅黑" w:cs="Arial" w:hint="eastAsia"/>
          <w:b/>
          <w:color w:val="000000"/>
          <w:kern w:val="0"/>
          <w:szCs w:val="24"/>
        </w:rPr>
        <w:t>专职科研</w:t>
      </w:r>
      <w:r w:rsidR="00AB2368" w:rsidRPr="003C39CD">
        <w:rPr>
          <w:rFonts w:ascii="微软雅黑" w:eastAsia="微软雅黑" w:hAnsi="微软雅黑" w:cs="Arial" w:hint="eastAsia"/>
          <w:color w:val="000000"/>
          <w:kern w:val="0"/>
          <w:szCs w:val="24"/>
        </w:rPr>
        <w:t>以</w:t>
      </w:r>
      <w:r w:rsidR="00086B27">
        <w:rPr>
          <w:rFonts w:ascii="微软雅黑" w:eastAsia="微软雅黑" w:hAnsi="微软雅黑" w:cs="Arial" w:hint="eastAsia"/>
          <w:color w:val="000000"/>
          <w:kern w:val="0"/>
          <w:szCs w:val="24"/>
        </w:rPr>
        <w:t>及</w:t>
      </w:r>
      <w:r w:rsidR="00C91D83" w:rsidRPr="005A0804">
        <w:rPr>
          <w:rFonts w:ascii="微软雅黑" w:eastAsia="微软雅黑" w:hAnsi="微软雅黑" w:cs="Arial" w:hint="eastAsia"/>
          <w:b/>
          <w:color w:val="000000"/>
          <w:kern w:val="0"/>
          <w:szCs w:val="24"/>
        </w:rPr>
        <w:t>华侨教育</w:t>
      </w:r>
      <w:r w:rsidR="00C91D83" w:rsidRPr="00C91D83">
        <w:rPr>
          <w:rFonts w:ascii="微软雅黑" w:eastAsia="微软雅黑" w:hAnsi="微软雅黑" w:cs="Arial" w:hint="eastAsia"/>
          <w:color w:val="000000"/>
          <w:kern w:val="0"/>
          <w:szCs w:val="24"/>
        </w:rPr>
        <w:t>四类进行：</w:t>
      </w:r>
    </w:p>
    <w:p w:rsidR="00C91D83" w:rsidRPr="005D35E8" w:rsidRDefault="00C91D83" w:rsidP="005D35E8">
      <w:pPr>
        <w:pStyle w:val="a7"/>
        <w:widowControl/>
        <w:numPr>
          <w:ilvl w:val="0"/>
          <w:numId w:val="5"/>
        </w:numPr>
        <w:adjustRightInd w:val="0"/>
        <w:snapToGrid w:val="0"/>
        <w:spacing w:beforeLines="50" w:before="156" w:line="312" w:lineRule="auto"/>
        <w:ind w:left="357" w:firstLineChars="0" w:hanging="357"/>
        <w:rPr>
          <w:rFonts w:ascii="微软雅黑" w:eastAsia="微软雅黑" w:hAnsi="微软雅黑" w:cs="Arial"/>
          <w:color w:val="000000"/>
          <w:kern w:val="0"/>
          <w:szCs w:val="24"/>
        </w:rPr>
      </w:pPr>
      <w:r w:rsidRPr="005D35E8">
        <w:rPr>
          <w:rFonts w:ascii="微软雅黑" w:eastAsia="微软雅黑" w:hAnsi="微软雅黑" w:cs="Arial" w:hint="eastAsia"/>
          <w:b/>
          <w:color w:val="000000"/>
          <w:kern w:val="0"/>
          <w:szCs w:val="24"/>
        </w:rPr>
        <w:t>教师类人选</w:t>
      </w:r>
      <w:r w:rsidRPr="005D35E8">
        <w:rPr>
          <w:rFonts w:ascii="微软雅黑" w:eastAsia="微软雅黑" w:hAnsi="微软雅黑" w:cs="Arial" w:hint="eastAsia"/>
          <w:color w:val="000000"/>
          <w:kern w:val="0"/>
          <w:szCs w:val="24"/>
        </w:rPr>
        <w:t>：在高水平科研论文、重要科技奖项、有影响力科研项目、人才荣誉、国内外重要学术会议组织、教学教材成果等方面取得突出成绩的光学工程学科教师</w:t>
      </w:r>
      <w:r w:rsidR="00DC4D4C">
        <w:rPr>
          <w:rFonts w:ascii="微软雅黑" w:eastAsia="微软雅黑" w:hAnsi="微软雅黑" w:cs="Arial" w:hint="eastAsia"/>
          <w:color w:val="000000"/>
          <w:kern w:val="0"/>
          <w:szCs w:val="24"/>
        </w:rPr>
        <w:t>，</w:t>
      </w:r>
      <w:r w:rsidR="00DC4D4C">
        <w:rPr>
          <w:rFonts w:ascii="微软雅黑" w:eastAsia="微软雅黑" w:hAnsi="微软雅黑" w:cs="Arial"/>
          <w:color w:val="000000"/>
          <w:kern w:val="0"/>
          <w:szCs w:val="24"/>
        </w:rPr>
        <w:t>获该奖者隔年后才能再次申报</w:t>
      </w:r>
      <w:r w:rsidRPr="005D35E8">
        <w:rPr>
          <w:rFonts w:ascii="微软雅黑" w:eastAsia="微软雅黑" w:hAnsi="微软雅黑" w:cs="Arial"/>
          <w:color w:val="000000"/>
          <w:kern w:val="0"/>
          <w:szCs w:val="24"/>
        </w:rPr>
        <w:t>；</w:t>
      </w:r>
    </w:p>
    <w:p w:rsidR="00C91D83" w:rsidRPr="005D35E8" w:rsidRDefault="00C91D83" w:rsidP="005D35E8">
      <w:pPr>
        <w:pStyle w:val="a7"/>
        <w:widowControl/>
        <w:numPr>
          <w:ilvl w:val="0"/>
          <w:numId w:val="5"/>
        </w:numPr>
        <w:adjustRightInd w:val="0"/>
        <w:snapToGrid w:val="0"/>
        <w:spacing w:line="312" w:lineRule="auto"/>
        <w:ind w:left="357" w:firstLineChars="0" w:hanging="357"/>
        <w:rPr>
          <w:rFonts w:ascii="微软雅黑" w:eastAsia="微软雅黑" w:hAnsi="微软雅黑" w:cs="Arial"/>
          <w:color w:val="000000"/>
          <w:kern w:val="0"/>
          <w:szCs w:val="24"/>
        </w:rPr>
      </w:pPr>
      <w:r w:rsidRPr="005D35E8">
        <w:rPr>
          <w:rFonts w:ascii="微软雅黑" w:eastAsia="微软雅黑" w:hAnsi="微软雅黑" w:cs="Arial" w:hint="eastAsia"/>
          <w:b/>
          <w:color w:val="000000"/>
          <w:kern w:val="0"/>
          <w:szCs w:val="24"/>
        </w:rPr>
        <w:t>教辅类人选</w:t>
      </w:r>
      <w:r w:rsidRPr="005D35E8">
        <w:rPr>
          <w:rFonts w:ascii="微软雅黑" w:eastAsia="微软雅黑" w:hAnsi="微软雅黑" w:cs="Arial" w:hint="eastAsia"/>
          <w:color w:val="000000"/>
          <w:kern w:val="0"/>
          <w:szCs w:val="24"/>
        </w:rPr>
        <w:t>：</w:t>
      </w:r>
      <w:r w:rsidRPr="005D35E8">
        <w:rPr>
          <w:rFonts w:ascii="微软雅黑" w:eastAsia="微软雅黑" w:hAnsi="微软雅黑" w:cs="Arial"/>
          <w:color w:val="000000"/>
          <w:kern w:val="0"/>
          <w:szCs w:val="24"/>
        </w:rPr>
        <w:t>热爱本职工作，责任心强</w:t>
      </w:r>
      <w:r w:rsidRPr="005D35E8">
        <w:rPr>
          <w:rFonts w:ascii="微软雅黑" w:eastAsia="微软雅黑" w:hAnsi="微软雅黑" w:cs="Arial" w:hint="eastAsia"/>
          <w:color w:val="000000"/>
          <w:kern w:val="0"/>
          <w:szCs w:val="24"/>
        </w:rPr>
        <w:t>，工作认真负责，细致周到，得到教职员工或来访人员高度认可的光学工程学科行政管理和实验技术人员；</w:t>
      </w:r>
    </w:p>
    <w:p w:rsidR="00C91D83" w:rsidRPr="005D35E8" w:rsidRDefault="00C91D83" w:rsidP="005D35E8">
      <w:pPr>
        <w:pStyle w:val="a7"/>
        <w:widowControl/>
        <w:numPr>
          <w:ilvl w:val="0"/>
          <w:numId w:val="5"/>
        </w:numPr>
        <w:adjustRightInd w:val="0"/>
        <w:snapToGrid w:val="0"/>
        <w:spacing w:line="312" w:lineRule="auto"/>
        <w:ind w:left="357" w:firstLineChars="0" w:hanging="357"/>
        <w:rPr>
          <w:rFonts w:ascii="微软雅黑" w:eastAsia="微软雅黑" w:hAnsi="微软雅黑" w:cs="Arial"/>
          <w:color w:val="000000"/>
          <w:kern w:val="0"/>
          <w:szCs w:val="24"/>
        </w:rPr>
      </w:pPr>
      <w:r w:rsidRPr="005D35E8">
        <w:rPr>
          <w:rFonts w:ascii="微软雅黑" w:eastAsia="微软雅黑" w:hAnsi="微软雅黑" w:cs="Arial" w:hint="eastAsia"/>
          <w:b/>
          <w:color w:val="000000"/>
          <w:kern w:val="0"/>
          <w:szCs w:val="24"/>
        </w:rPr>
        <w:t>专职科研类人选</w:t>
      </w:r>
      <w:r w:rsidRPr="005D35E8">
        <w:rPr>
          <w:rFonts w:ascii="微软雅黑" w:eastAsia="微软雅黑" w:hAnsi="微软雅黑" w:cs="Arial" w:hint="eastAsia"/>
          <w:color w:val="000000"/>
          <w:kern w:val="0"/>
          <w:szCs w:val="24"/>
        </w:rPr>
        <w:t>：在高水平科研论文、有影响力科研项目、人才荣誉等方面成效显著的光学工程学科特聘研究员、</w:t>
      </w:r>
      <w:r w:rsidR="00E243AF">
        <w:rPr>
          <w:rFonts w:ascii="微软雅黑" w:eastAsia="微软雅黑" w:hAnsi="微软雅黑" w:cs="Arial" w:hint="eastAsia"/>
          <w:color w:val="000000"/>
          <w:kern w:val="0"/>
          <w:szCs w:val="24"/>
        </w:rPr>
        <w:t>特聘</w:t>
      </w:r>
      <w:r w:rsidRPr="005D35E8">
        <w:rPr>
          <w:rFonts w:ascii="微软雅黑" w:eastAsia="微软雅黑" w:hAnsi="微软雅黑" w:cs="Arial" w:hint="eastAsia"/>
          <w:color w:val="000000"/>
          <w:kern w:val="0"/>
          <w:szCs w:val="24"/>
        </w:rPr>
        <w:t>副研究员、博士后；</w:t>
      </w:r>
    </w:p>
    <w:p w:rsidR="00C91D83" w:rsidRPr="005D35E8" w:rsidRDefault="00C91D83" w:rsidP="005D35E8">
      <w:pPr>
        <w:pStyle w:val="a7"/>
        <w:widowControl/>
        <w:numPr>
          <w:ilvl w:val="0"/>
          <w:numId w:val="5"/>
        </w:numPr>
        <w:adjustRightInd w:val="0"/>
        <w:snapToGrid w:val="0"/>
        <w:spacing w:line="312" w:lineRule="auto"/>
        <w:ind w:left="357" w:firstLineChars="0" w:hanging="357"/>
        <w:rPr>
          <w:rFonts w:ascii="微软雅黑" w:eastAsia="微软雅黑" w:hAnsi="微软雅黑" w:cs="Arial"/>
          <w:color w:val="000000"/>
          <w:kern w:val="0"/>
          <w:szCs w:val="24"/>
        </w:rPr>
      </w:pPr>
      <w:r w:rsidRPr="005D35E8">
        <w:rPr>
          <w:rFonts w:ascii="微软雅黑" w:eastAsia="微软雅黑" w:hAnsi="微软雅黑" w:cs="Arial" w:hint="eastAsia"/>
          <w:b/>
          <w:color w:val="000000"/>
          <w:kern w:val="0"/>
          <w:szCs w:val="24"/>
        </w:rPr>
        <w:t>华侨教育类人选</w:t>
      </w:r>
      <w:r w:rsidRPr="005D35E8">
        <w:rPr>
          <w:rFonts w:ascii="微软雅黑" w:eastAsia="微软雅黑" w:hAnsi="微软雅黑" w:cs="Arial" w:hint="eastAsia"/>
          <w:color w:val="000000"/>
          <w:kern w:val="0"/>
          <w:szCs w:val="24"/>
        </w:rPr>
        <w:t>：对推动暨南大学华侨教育、华侨科研、辅助引进侨生就读暨南大学等有特别贡献者的暨南大学教职员工。</w:t>
      </w:r>
    </w:p>
    <w:p w:rsidR="00086B27" w:rsidRPr="00086B27" w:rsidRDefault="00086B27" w:rsidP="005D35E8">
      <w:pPr>
        <w:widowControl/>
        <w:adjustRightInd w:val="0"/>
        <w:snapToGrid w:val="0"/>
        <w:spacing w:beforeLines="50" w:before="156" w:line="312" w:lineRule="auto"/>
        <w:rPr>
          <w:rFonts w:ascii="微软雅黑" w:eastAsia="微软雅黑" w:hAnsi="微软雅黑" w:cs="Arial"/>
          <w:color w:val="000000"/>
          <w:kern w:val="0"/>
          <w:szCs w:val="24"/>
        </w:rPr>
      </w:pPr>
      <w:r>
        <w:rPr>
          <w:rFonts w:ascii="微软雅黑" w:eastAsia="微软雅黑" w:hAnsi="微软雅黑" w:cs="Arial" w:hint="eastAsia"/>
          <w:color w:val="000000"/>
          <w:kern w:val="0"/>
          <w:szCs w:val="24"/>
        </w:rPr>
        <w:t>报名</w:t>
      </w:r>
      <w:r w:rsidRPr="00086B27">
        <w:rPr>
          <w:rFonts w:ascii="微软雅黑" w:eastAsia="微软雅黑" w:hAnsi="微软雅黑" w:cs="Arial" w:hint="eastAsia"/>
          <w:color w:val="000000"/>
          <w:kern w:val="0"/>
          <w:szCs w:val="24"/>
        </w:rPr>
        <w:t>采用</w:t>
      </w:r>
      <w:r w:rsidRPr="00086B27">
        <w:rPr>
          <w:rFonts w:ascii="微软雅黑" w:eastAsia="微软雅黑" w:hAnsi="微软雅黑" w:cs="Arial" w:hint="eastAsia"/>
          <w:b/>
          <w:color w:val="000000"/>
          <w:kern w:val="0"/>
          <w:szCs w:val="24"/>
        </w:rPr>
        <w:t>个人申报</w:t>
      </w:r>
      <w:r w:rsidRPr="00086B27">
        <w:rPr>
          <w:rFonts w:ascii="微软雅黑" w:eastAsia="微软雅黑" w:hAnsi="微软雅黑" w:cs="Arial" w:hint="eastAsia"/>
          <w:color w:val="000000"/>
          <w:kern w:val="0"/>
          <w:szCs w:val="24"/>
        </w:rPr>
        <w:t>与</w:t>
      </w:r>
      <w:r w:rsidRPr="00086B27">
        <w:rPr>
          <w:rFonts w:ascii="微软雅黑" w:eastAsia="微软雅黑" w:hAnsi="微软雅黑" w:cs="Arial" w:hint="eastAsia"/>
          <w:b/>
          <w:color w:val="000000"/>
          <w:kern w:val="0"/>
          <w:szCs w:val="24"/>
        </w:rPr>
        <w:t>专家提名</w:t>
      </w:r>
      <w:r w:rsidRPr="00086B27">
        <w:rPr>
          <w:rFonts w:ascii="微软雅黑" w:eastAsia="微软雅黑" w:hAnsi="微软雅黑" w:cs="Arial" w:hint="eastAsia"/>
          <w:color w:val="000000"/>
          <w:kern w:val="0"/>
          <w:szCs w:val="24"/>
        </w:rPr>
        <w:t>相结合的方式</w:t>
      </w:r>
      <w:r>
        <w:rPr>
          <w:rFonts w:ascii="微软雅黑" w:eastAsia="微软雅黑" w:hAnsi="微软雅黑" w:cs="Arial" w:hint="eastAsia"/>
          <w:color w:val="000000"/>
          <w:kern w:val="0"/>
          <w:szCs w:val="24"/>
        </w:rPr>
        <w:t>，其中</w:t>
      </w:r>
      <w:r w:rsidRPr="00086B27">
        <w:rPr>
          <w:rFonts w:ascii="微软雅黑" w:eastAsia="微软雅黑" w:hAnsi="微软雅黑" w:cs="Arial" w:hint="eastAsia"/>
          <w:b/>
          <w:color w:val="000000"/>
          <w:kern w:val="0"/>
          <w:szCs w:val="24"/>
        </w:rPr>
        <w:t>专家提名仅适用于教辅及华侨教育人员</w:t>
      </w:r>
      <w:r w:rsidRPr="00086B27">
        <w:rPr>
          <w:rFonts w:ascii="微软雅黑" w:eastAsia="微软雅黑" w:hAnsi="微软雅黑" w:cs="Arial" w:hint="eastAsia"/>
          <w:color w:val="000000"/>
          <w:kern w:val="0"/>
          <w:szCs w:val="24"/>
        </w:rPr>
        <w:t>的评选。</w:t>
      </w:r>
    </w:p>
    <w:p w:rsidR="00827AB5" w:rsidRPr="00500243" w:rsidRDefault="00827AB5" w:rsidP="00AB2368">
      <w:pPr>
        <w:widowControl/>
        <w:adjustRightInd w:val="0"/>
        <w:snapToGrid w:val="0"/>
        <w:spacing w:beforeLines="100" w:before="312"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b/>
          <w:color w:val="000000"/>
          <w:kern w:val="0"/>
          <w:szCs w:val="24"/>
        </w:rPr>
        <w:t>二、活动时间、地点</w:t>
      </w:r>
    </w:p>
    <w:p w:rsidR="00827AB5" w:rsidRPr="00500243" w:rsidRDefault="00827AB5" w:rsidP="00AB2368">
      <w:pPr>
        <w:widowControl/>
        <w:adjustRightInd w:val="0"/>
        <w:snapToGrid w:val="0"/>
        <w:spacing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color w:val="000000"/>
          <w:kern w:val="0"/>
          <w:szCs w:val="24"/>
        </w:rPr>
        <w:t>时间：20</w:t>
      </w:r>
      <w:r>
        <w:rPr>
          <w:rFonts w:ascii="微软雅黑" w:eastAsia="微软雅黑" w:hAnsi="微软雅黑" w:cs="Arial"/>
          <w:color w:val="000000"/>
          <w:kern w:val="0"/>
          <w:szCs w:val="24"/>
        </w:rPr>
        <w:t>2</w:t>
      </w:r>
      <w:r w:rsidR="004959C6">
        <w:rPr>
          <w:rFonts w:ascii="微软雅黑" w:eastAsia="微软雅黑" w:hAnsi="微软雅黑" w:cs="Arial" w:hint="eastAsia"/>
          <w:color w:val="000000"/>
          <w:kern w:val="0"/>
          <w:szCs w:val="24"/>
        </w:rPr>
        <w:t>3</w:t>
      </w:r>
      <w:r w:rsidRPr="00500243">
        <w:rPr>
          <w:rFonts w:ascii="微软雅黑" w:eastAsia="微软雅黑" w:hAnsi="微软雅黑" w:cs="Arial" w:hint="eastAsia"/>
          <w:color w:val="000000"/>
          <w:kern w:val="0"/>
          <w:szCs w:val="24"/>
        </w:rPr>
        <w:t>年</w:t>
      </w:r>
      <w:r w:rsidR="00E93BB7">
        <w:rPr>
          <w:rFonts w:ascii="微软雅黑" w:eastAsia="微软雅黑" w:hAnsi="微软雅黑" w:cs="Arial" w:hint="eastAsia"/>
          <w:color w:val="000000"/>
          <w:kern w:val="0"/>
          <w:szCs w:val="24"/>
        </w:rPr>
        <w:t>5</w:t>
      </w:r>
      <w:r w:rsidRPr="00500243">
        <w:rPr>
          <w:rFonts w:ascii="微软雅黑" w:eastAsia="微软雅黑" w:hAnsi="微软雅黑" w:cs="Arial" w:hint="eastAsia"/>
          <w:color w:val="000000"/>
          <w:kern w:val="0"/>
          <w:szCs w:val="24"/>
        </w:rPr>
        <w:t>月</w:t>
      </w:r>
    </w:p>
    <w:p w:rsidR="00827AB5" w:rsidRPr="00500243" w:rsidRDefault="00827AB5" w:rsidP="00AB2368">
      <w:pPr>
        <w:widowControl/>
        <w:adjustRightInd w:val="0"/>
        <w:snapToGrid w:val="0"/>
        <w:spacing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color w:val="000000"/>
          <w:kern w:val="0"/>
          <w:szCs w:val="24"/>
        </w:rPr>
        <w:lastRenderedPageBreak/>
        <w:t>地点：暨南大学番禺校区</w:t>
      </w:r>
    </w:p>
    <w:p w:rsidR="00827AB5" w:rsidRPr="00500243" w:rsidRDefault="00827AB5" w:rsidP="00AB2368">
      <w:pPr>
        <w:widowControl/>
        <w:adjustRightInd w:val="0"/>
        <w:snapToGrid w:val="0"/>
        <w:spacing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color w:val="000000"/>
          <w:kern w:val="0"/>
          <w:szCs w:val="24"/>
        </w:rPr>
        <w:t>(各</w:t>
      </w:r>
      <w:r w:rsidR="005A0804">
        <w:rPr>
          <w:rFonts w:ascii="微软雅黑" w:eastAsia="微软雅黑" w:hAnsi="微软雅黑" w:cs="Arial" w:hint="eastAsia"/>
          <w:color w:val="000000"/>
          <w:kern w:val="0"/>
          <w:szCs w:val="24"/>
        </w:rPr>
        <w:t>评选</w:t>
      </w:r>
      <w:r w:rsidRPr="00500243">
        <w:rPr>
          <w:rFonts w:ascii="微软雅黑" w:eastAsia="微软雅黑" w:hAnsi="微软雅黑" w:cs="Arial" w:hint="eastAsia"/>
          <w:color w:val="000000"/>
          <w:kern w:val="0"/>
          <w:szCs w:val="24"/>
        </w:rPr>
        <w:t>组别的具体时间、地点将</w:t>
      </w:r>
      <w:r w:rsidR="00C243C0">
        <w:rPr>
          <w:rFonts w:ascii="微软雅黑" w:eastAsia="微软雅黑" w:hAnsi="微软雅黑" w:cs="Arial" w:hint="eastAsia"/>
          <w:color w:val="000000"/>
          <w:kern w:val="0"/>
          <w:szCs w:val="24"/>
        </w:rPr>
        <w:t>在报名结束后由专人</w:t>
      </w:r>
      <w:r w:rsidRPr="00500243">
        <w:rPr>
          <w:rFonts w:ascii="微软雅黑" w:eastAsia="微软雅黑" w:hAnsi="微软雅黑" w:cs="Arial" w:hint="eastAsia"/>
          <w:color w:val="000000"/>
          <w:kern w:val="0"/>
          <w:szCs w:val="24"/>
        </w:rPr>
        <w:t>另行通知</w:t>
      </w:r>
      <w:r>
        <w:rPr>
          <w:rFonts w:ascii="微软雅黑" w:eastAsia="微软雅黑" w:hAnsi="微软雅黑" w:cs="Arial" w:hint="eastAsia"/>
          <w:color w:val="000000"/>
          <w:kern w:val="0"/>
          <w:szCs w:val="24"/>
        </w:rPr>
        <w:t>)</w:t>
      </w:r>
    </w:p>
    <w:p w:rsidR="00827AB5" w:rsidRPr="00500243" w:rsidRDefault="00827AB5" w:rsidP="00AB2368">
      <w:pPr>
        <w:widowControl/>
        <w:adjustRightInd w:val="0"/>
        <w:snapToGrid w:val="0"/>
        <w:spacing w:beforeLines="50" w:before="156" w:line="312" w:lineRule="auto"/>
        <w:rPr>
          <w:rFonts w:ascii="微软雅黑" w:eastAsia="微软雅黑" w:hAnsi="微软雅黑" w:cs="Arial"/>
          <w:color w:val="000000"/>
          <w:kern w:val="0"/>
          <w:sz w:val="21"/>
          <w:szCs w:val="21"/>
        </w:rPr>
      </w:pPr>
      <w:r w:rsidRPr="00500243">
        <w:rPr>
          <w:rFonts w:ascii="微软雅黑" w:eastAsia="微软雅黑" w:hAnsi="微软雅黑" w:cs="Arial" w:hint="eastAsia"/>
          <w:b/>
          <w:color w:val="000000"/>
          <w:kern w:val="0"/>
          <w:szCs w:val="24"/>
        </w:rPr>
        <w:t>三、报名方式</w:t>
      </w:r>
    </w:p>
    <w:p w:rsidR="00446ECB" w:rsidRPr="005D35E8" w:rsidRDefault="00827AB5" w:rsidP="005D35E8">
      <w:pPr>
        <w:pStyle w:val="a7"/>
        <w:widowControl/>
        <w:numPr>
          <w:ilvl w:val="0"/>
          <w:numId w:val="1"/>
        </w:numPr>
        <w:adjustRightInd w:val="0"/>
        <w:snapToGrid w:val="0"/>
        <w:spacing w:line="312" w:lineRule="auto"/>
        <w:ind w:firstLineChars="0"/>
        <w:rPr>
          <w:rFonts w:ascii="微软雅黑" w:eastAsia="微软雅黑" w:hAnsi="微软雅黑" w:cs="Arial"/>
          <w:color w:val="000000"/>
          <w:kern w:val="0"/>
          <w:szCs w:val="24"/>
        </w:rPr>
      </w:pPr>
      <w:r w:rsidRPr="005D35E8">
        <w:rPr>
          <w:rFonts w:ascii="微软雅黑" w:eastAsia="微软雅黑" w:hAnsi="微软雅黑" w:cs="Arial" w:hint="eastAsia"/>
          <w:color w:val="000000"/>
          <w:kern w:val="0"/>
          <w:szCs w:val="24"/>
        </w:rPr>
        <w:t>活动报名截止时间为</w:t>
      </w:r>
      <w:r w:rsidRPr="005D35E8">
        <w:rPr>
          <w:rFonts w:ascii="微软雅黑" w:eastAsia="微软雅黑" w:hAnsi="微软雅黑" w:cs="Arial" w:hint="eastAsia"/>
          <w:b/>
          <w:color w:val="000000"/>
          <w:kern w:val="0"/>
          <w:szCs w:val="24"/>
        </w:rPr>
        <w:t>20</w:t>
      </w:r>
      <w:r w:rsidRPr="005D35E8">
        <w:rPr>
          <w:rFonts w:ascii="微软雅黑" w:eastAsia="微软雅黑" w:hAnsi="微软雅黑" w:cs="Arial"/>
          <w:b/>
          <w:color w:val="000000"/>
          <w:kern w:val="0"/>
          <w:szCs w:val="24"/>
        </w:rPr>
        <w:t>2</w:t>
      </w:r>
      <w:r w:rsidR="00575775">
        <w:rPr>
          <w:rFonts w:ascii="微软雅黑" w:eastAsia="微软雅黑" w:hAnsi="微软雅黑" w:cs="Arial" w:hint="eastAsia"/>
          <w:b/>
          <w:color w:val="000000"/>
          <w:kern w:val="0"/>
          <w:szCs w:val="24"/>
        </w:rPr>
        <w:t>3</w:t>
      </w:r>
      <w:r w:rsidRPr="005D35E8">
        <w:rPr>
          <w:rFonts w:ascii="微软雅黑" w:eastAsia="微软雅黑" w:hAnsi="微软雅黑" w:cs="Arial" w:hint="eastAsia"/>
          <w:b/>
          <w:color w:val="000000"/>
          <w:kern w:val="0"/>
          <w:szCs w:val="24"/>
        </w:rPr>
        <w:t>年4月</w:t>
      </w:r>
      <w:r w:rsidRPr="005D35E8">
        <w:rPr>
          <w:rFonts w:ascii="微软雅黑" w:eastAsia="微软雅黑" w:hAnsi="微软雅黑" w:cs="Arial"/>
          <w:b/>
          <w:color w:val="000000"/>
          <w:kern w:val="0"/>
          <w:szCs w:val="24"/>
        </w:rPr>
        <w:t>2</w:t>
      </w:r>
      <w:r w:rsidR="009F5B60">
        <w:rPr>
          <w:rFonts w:ascii="微软雅黑" w:eastAsia="微软雅黑" w:hAnsi="微软雅黑" w:cs="Arial"/>
          <w:b/>
          <w:color w:val="000000"/>
          <w:kern w:val="0"/>
          <w:szCs w:val="24"/>
        </w:rPr>
        <w:t>5</w:t>
      </w:r>
      <w:r w:rsidRPr="005D35E8">
        <w:rPr>
          <w:rFonts w:ascii="微软雅黑" w:eastAsia="微软雅黑" w:hAnsi="微软雅黑" w:cs="Arial" w:hint="eastAsia"/>
          <w:b/>
          <w:color w:val="000000"/>
          <w:kern w:val="0"/>
          <w:szCs w:val="24"/>
        </w:rPr>
        <w:t>日</w:t>
      </w:r>
      <w:r w:rsidR="00DC4D4C">
        <w:rPr>
          <w:rFonts w:ascii="微软雅黑" w:eastAsia="微软雅黑" w:hAnsi="微软雅黑" w:cs="Arial" w:hint="eastAsia"/>
          <w:b/>
          <w:color w:val="000000"/>
          <w:kern w:val="0"/>
          <w:szCs w:val="24"/>
        </w:rPr>
        <w:t>1</w:t>
      </w:r>
      <w:r w:rsidR="00DC4D4C">
        <w:rPr>
          <w:rFonts w:ascii="微软雅黑" w:eastAsia="微软雅黑" w:hAnsi="微软雅黑" w:cs="Arial"/>
          <w:b/>
          <w:color w:val="000000"/>
          <w:kern w:val="0"/>
          <w:szCs w:val="24"/>
        </w:rPr>
        <w:t>6</w:t>
      </w:r>
      <w:r w:rsidR="00DC4D4C">
        <w:rPr>
          <w:rFonts w:ascii="微软雅黑" w:eastAsia="微软雅黑" w:hAnsi="微软雅黑" w:cs="Arial" w:hint="eastAsia"/>
          <w:b/>
          <w:color w:val="000000"/>
          <w:kern w:val="0"/>
          <w:szCs w:val="24"/>
        </w:rPr>
        <w:t>时</w:t>
      </w:r>
      <w:r w:rsidRPr="005D35E8">
        <w:rPr>
          <w:rFonts w:ascii="微软雅黑" w:eastAsia="微软雅黑" w:hAnsi="微软雅黑" w:cs="Arial" w:hint="eastAsia"/>
          <w:color w:val="000000"/>
          <w:kern w:val="0"/>
          <w:szCs w:val="24"/>
        </w:rPr>
        <w:t>。</w:t>
      </w:r>
    </w:p>
    <w:p w:rsidR="00446ECB" w:rsidRPr="005D35E8" w:rsidRDefault="00827AB5" w:rsidP="00DC4D4C">
      <w:pPr>
        <w:pStyle w:val="a7"/>
        <w:widowControl/>
        <w:numPr>
          <w:ilvl w:val="0"/>
          <w:numId w:val="1"/>
        </w:numPr>
        <w:adjustRightInd w:val="0"/>
        <w:snapToGrid w:val="0"/>
        <w:spacing w:line="312" w:lineRule="auto"/>
        <w:ind w:firstLineChars="0"/>
        <w:rPr>
          <w:rFonts w:ascii="微软雅黑" w:eastAsia="微软雅黑" w:hAnsi="微软雅黑" w:cs="Arial"/>
          <w:kern w:val="0"/>
          <w:szCs w:val="24"/>
        </w:rPr>
      </w:pPr>
      <w:r w:rsidRPr="005D35E8">
        <w:rPr>
          <w:rFonts w:ascii="微软雅黑" w:eastAsia="微软雅黑" w:hAnsi="微软雅黑" w:cs="Arial" w:hint="eastAsia"/>
          <w:color w:val="000000"/>
          <w:kern w:val="0"/>
          <w:szCs w:val="24"/>
        </w:rPr>
        <w:t>请</w:t>
      </w:r>
      <w:r w:rsidR="00446ECB" w:rsidRPr="005D35E8">
        <w:rPr>
          <w:rFonts w:ascii="微软雅黑" w:eastAsia="微软雅黑" w:hAnsi="微软雅黑" w:cs="Arial" w:hint="eastAsia"/>
          <w:color w:val="000000"/>
          <w:kern w:val="0"/>
          <w:szCs w:val="24"/>
        </w:rPr>
        <w:t>申报</w:t>
      </w:r>
      <w:r w:rsidR="00C91D83" w:rsidRPr="005D35E8">
        <w:rPr>
          <w:rFonts w:ascii="微软雅黑" w:eastAsia="微软雅黑" w:hAnsi="微软雅黑" w:cs="Arial" w:hint="eastAsia"/>
          <w:color w:val="000000"/>
          <w:kern w:val="0"/>
          <w:szCs w:val="24"/>
        </w:rPr>
        <w:t>人</w:t>
      </w:r>
      <w:r w:rsidR="00086B27" w:rsidRPr="005D35E8">
        <w:rPr>
          <w:rFonts w:ascii="微软雅黑" w:eastAsia="微软雅黑" w:hAnsi="微软雅黑" w:cs="Arial" w:hint="eastAsia"/>
          <w:color w:val="000000"/>
          <w:kern w:val="0"/>
          <w:szCs w:val="24"/>
        </w:rPr>
        <w:t>根据申报类型</w:t>
      </w:r>
      <w:r w:rsidR="008A47E0">
        <w:rPr>
          <w:rFonts w:ascii="微软雅黑" w:eastAsia="微软雅黑" w:hAnsi="微软雅黑" w:cs="Arial" w:hint="eastAsia"/>
          <w:color w:val="000000"/>
          <w:kern w:val="0"/>
          <w:szCs w:val="24"/>
        </w:rPr>
        <w:t>下载并</w:t>
      </w:r>
      <w:r w:rsidR="00C91D83" w:rsidRPr="005D35E8">
        <w:rPr>
          <w:rFonts w:ascii="微软雅黑" w:eastAsia="微软雅黑" w:hAnsi="微软雅黑" w:cs="Arial" w:hint="eastAsia"/>
          <w:color w:val="000000"/>
          <w:kern w:val="0"/>
          <w:szCs w:val="24"/>
        </w:rPr>
        <w:t>填写</w:t>
      </w:r>
      <w:r w:rsidR="00FC2AEA">
        <w:rPr>
          <w:rFonts w:ascii="微软雅黑" w:eastAsia="微软雅黑" w:hAnsi="微软雅黑" w:cs="Arial" w:hint="eastAsia"/>
          <w:color w:val="000000"/>
          <w:kern w:val="0"/>
          <w:szCs w:val="24"/>
        </w:rPr>
        <w:t>对应</w:t>
      </w:r>
      <w:r w:rsidR="00BA000C">
        <w:rPr>
          <w:rFonts w:ascii="微软雅黑" w:eastAsia="微软雅黑" w:hAnsi="微软雅黑" w:cs="Arial" w:hint="eastAsia"/>
          <w:color w:val="000000"/>
          <w:kern w:val="0"/>
          <w:szCs w:val="24"/>
        </w:rPr>
        <w:t>的</w:t>
      </w:r>
      <w:r w:rsidR="00C91D83" w:rsidRPr="005D35E8">
        <w:rPr>
          <w:rFonts w:ascii="微软雅黑" w:eastAsia="微软雅黑" w:hAnsi="微软雅黑" w:cs="Arial" w:hint="eastAsia"/>
          <w:color w:val="000000"/>
          <w:kern w:val="0"/>
          <w:szCs w:val="24"/>
        </w:rPr>
        <w:t>《</w:t>
      </w:r>
      <w:r w:rsidR="00446ECB" w:rsidRPr="005D35E8">
        <w:rPr>
          <w:rFonts w:ascii="微软雅黑" w:eastAsia="微软雅黑" w:hAnsi="微软雅黑" w:cs="Arial" w:hint="eastAsia"/>
          <w:color w:val="000000"/>
          <w:kern w:val="0"/>
          <w:szCs w:val="24"/>
        </w:rPr>
        <w:t>暨南大学</w:t>
      </w:r>
      <w:r w:rsidR="00DC4D4C">
        <w:rPr>
          <w:rFonts w:ascii="微软雅黑" w:eastAsia="微软雅黑" w:hAnsi="微软雅黑" w:cs="Arial" w:hint="eastAsia"/>
          <w:color w:val="000000"/>
          <w:kern w:val="0"/>
          <w:szCs w:val="24"/>
        </w:rPr>
        <w:t>钟陈玉兰科研与侨教奖</w:t>
      </w:r>
      <w:r w:rsidR="00C91D83" w:rsidRPr="005D35E8">
        <w:rPr>
          <w:rFonts w:ascii="微软雅黑" w:eastAsia="微软雅黑" w:hAnsi="微软雅黑" w:cs="Arial" w:hint="eastAsia"/>
          <w:color w:val="000000"/>
          <w:kern w:val="0"/>
          <w:szCs w:val="24"/>
        </w:rPr>
        <w:t>申请表》</w:t>
      </w:r>
      <w:r w:rsidR="008A47E0">
        <w:rPr>
          <w:rFonts w:ascii="微软雅黑" w:eastAsia="微软雅黑" w:hAnsi="微软雅黑" w:cs="Arial" w:hint="eastAsia"/>
          <w:color w:val="000000"/>
          <w:kern w:val="0"/>
          <w:szCs w:val="24"/>
        </w:rPr>
        <w:t>（</w:t>
      </w:r>
      <w:r w:rsidR="008A47E0" w:rsidRPr="008A47E0">
        <w:rPr>
          <w:rFonts w:ascii="微软雅黑" w:eastAsia="微软雅黑" w:hAnsi="微软雅黑" w:cs="Arial" w:hint="eastAsia"/>
          <w:b/>
          <w:color w:val="000000"/>
          <w:kern w:val="0"/>
          <w:szCs w:val="24"/>
        </w:rPr>
        <w:t>附件</w:t>
      </w:r>
      <w:r w:rsidR="008A47E0">
        <w:rPr>
          <w:rFonts w:ascii="微软雅黑" w:eastAsia="微软雅黑" w:hAnsi="微软雅黑" w:cs="Arial" w:hint="eastAsia"/>
          <w:color w:val="000000"/>
          <w:kern w:val="0"/>
          <w:szCs w:val="24"/>
        </w:rPr>
        <w:t>）</w:t>
      </w:r>
      <w:r w:rsidR="00C91D83" w:rsidRPr="005D35E8">
        <w:rPr>
          <w:rFonts w:ascii="微软雅黑" w:eastAsia="微软雅黑" w:hAnsi="微软雅黑" w:cs="Arial" w:hint="eastAsia"/>
          <w:color w:val="000000"/>
          <w:kern w:val="0"/>
          <w:szCs w:val="24"/>
        </w:rPr>
        <w:t>，并</w:t>
      </w:r>
      <w:r w:rsidR="00725526">
        <w:rPr>
          <w:rFonts w:ascii="微软雅黑" w:eastAsia="微软雅黑" w:hAnsi="微软雅黑" w:cs="Arial" w:hint="eastAsia"/>
          <w:color w:val="000000"/>
          <w:kern w:val="0"/>
          <w:szCs w:val="24"/>
        </w:rPr>
        <w:t>建议提供</w:t>
      </w:r>
      <w:r w:rsidR="00C91D83" w:rsidRPr="005D35E8">
        <w:rPr>
          <w:rFonts w:ascii="微软雅黑" w:eastAsia="微软雅黑" w:hAnsi="微软雅黑" w:cs="Arial" w:hint="eastAsia"/>
          <w:color w:val="000000"/>
          <w:kern w:val="0"/>
          <w:szCs w:val="24"/>
        </w:rPr>
        <w:t>相关证明材料</w:t>
      </w:r>
      <w:r w:rsidR="005A0804" w:rsidRPr="005D35E8">
        <w:rPr>
          <w:rFonts w:ascii="微软雅黑" w:eastAsia="微软雅黑" w:hAnsi="微软雅黑" w:cs="Arial" w:hint="eastAsia"/>
          <w:color w:val="000000"/>
          <w:kern w:val="0"/>
          <w:szCs w:val="24"/>
        </w:rPr>
        <w:t>作为附件</w:t>
      </w:r>
      <w:r w:rsidRPr="005D35E8">
        <w:rPr>
          <w:rFonts w:ascii="微软雅黑" w:eastAsia="微软雅黑" w:hAnsi="微软雅黑" w:cs="Arial" w:hint="eastAsia"/>
          <w:color w:val="000000"/>
          <w:kern w:val="0"/>
          <w:szCs w:val="24"/>
        </w:rPr>
        <w:t>，以“</w:t>
      </w:r>
      <w:r w:rsidR="009A1B13" w:rsidRPr="009A1B13">
        <w:rPr>
          <w:rFonts w:ascii="微软雅黑" w:eastAsia="微软雅黑" w:hAnsi="微软雅黑" w:cs="Arial" w:hint="eastAsia"/>
          <w:b/>
          <w:color w:val="000000"/>
          <w:kern w:val="0"/>
          <w:szCs w:val="24"/>
        </w:rPr>
        <w:t>科研</w:t>
      </w:r>
      <w:r w:rsidR="009A1B13" w:rsidRPr="009A1B13">
        <w:rPr>
          <w:rFonts w:ascii="微软雅黑" w:eastAsia="微软雅黑" w:hAnsi="微软雅黑" w:cs="Arial"/>
          <w:b/>
          <w:color w:val="000000"/>
          <w:kern w:val="0"/>
          <w:szCs w:val="24"/>
        </w:rPr>
        <w:t>与</w:t>
      </w:r>
      <w:r w:rsidR="004B285F" w:rsidRPr="004B285F">
        <w:rPr>
          <w:rFonts w:ascii="微软雅黑" w:eastAsia="微软雅黑" w:hAnsi="微软雅黑" w:cs="Arial" w:hint="eastAsia"/>
          <w:b/>
          <w:color w:val="000000"/>
          <w:kern w:val="0"/>
          <w:szCs w:val="24"/>
        </w:rPr>
        <w:t>侨教奖</w:t>
      </w:r>
      <w:r w:rsidR="004B285F" w:rsidRPr="005D35E8">
        <w:rPr>
          <w:rFonts w:ascii="微软雅黑" w:eastAsia="微软雅黑" w:hAnsi="微软雅黑" w:cs="Arial" w:hint="eastAsia"/>
          <w:color w:val="000000"/>
          <w:kern w:val="0"/>
          <w:szCs w:val="24"/>
        </w:rPr>
        <w:t>+</w:t>
      </w:r>
      <w:r w:rsidRPr="008A47E0">
        <w:rPr>
          <w:rFonts w:ascii="微软雅黑" w:eastAsia="微软雅黑" w:hAnsi="微软雅黑" w:cs="Arial" w:hint="eastAsia"/>
          <w:b/>
          <w:color w:val="000000"/>
          <w:kern w:val="0"/>
          <w:szCs w:val="24"/>
        </w:rPr>
        <w:t>学院</w:t>
      </w:r>
      <w:r w:rsidRPr="005D35E8">
        <w:rPr>
          <w:rFonts w:ascii="微软雅黑" w:eastAsia="微软雅黑" w:hAnsi="微软雅黑" w:cs="Arial" w:hint="eastAsia"/>
          <w:color w:val="000000"/>
          <w:kern w:val="0"/>
          <w:szCs w:val="24"/>
        </w:rPr>
        <w:t>+</w:t>
      </w:r>
      <w:r w:rsidRPr="008A47E0">
        <w:rPr>
          <w:rFonts w:ascii="微软雅黑" w:eastAsia="微软雅黑" w:hAnsi="微软雅黑" w:cs="Arial" w:hint="eastAsia"/>
          <w:b/>
          <w:color w:val="000000"/>
          <w:kern w:val="0"/>
          <w:szCs w:val="24"/>
        </w:rPr>
        <w:t>姓名</w:t>
      </w:r>
      <w:r w:rsidR="00C91D83" w:rsidRPr="005D35E8">
        <w:rPr>
          <w:rFonts w:ascii="微软雅黑" w:eastAsia="微软雅黑" w:hAnsi="微软雅黑" w:cs="Arial" w:hint="eastAsia"/>
          <w:color w:val="000000"/>
          <w:kern w:val="0"/>
          <w:szCs w:val="24"/>
        </w:rPr>
        <w:t>+</w:t>
      </w:r>
      <w:r w:rsidR="008A47E0">
        <w:rPr>
          <w:rFonts w:ascii="微软雅黑" w:eastAsia="微软雅黑" w:hAnsi="微软雅黑" w:cs="Arial" w:hint="eastAsia"/>
          <w:b/>
          <w:color w:val="000000"/>
          <w:kern w:val="0"/>
          <w:szCs w:val="24"/>
        </w:rPr>
        <w:t>申报类型</w:t>
      </w:r>
      <w:r w:rsidRPr="005D35E8">
        <w:rPr>
          <w:rFonts w:ascii="微软雅黑" w:eastAsia="微软雅黑" w:hAnsi="微软雅黑" w:cs="Arial" w:hint="eastAsia"/>
          <w:color w:val="000000"/>
          <w:kern w:val="0"/>
          <w:szCs w:val="24"/>
        </w:rPr>
        <w:t>”的格式进行命名</w:t>
      </w:r>
      <w:r w:rsidR="0050280B">
        <w:rPr>
          <w:rFonts w:ascii="微软雅黑" w:eastAsia="微软雅黑" w:hAnsi="微软雅黑" w:cs="Arial" w:hint="eastAsia"/>
          <w:color w:val="000000"/>
          <w:kern w:val="0"/>
          <w:szCs w:val="24"/>
        </w:rPr>
        <w:t>（</w:t>
      </w:r>
      <w:r w:rsidR="0050280B">
        <w:rPr>
          <w:rFonts w:ascii="微软雅黑" w:eastAsia="微软雅黑" w:hAnsi="微软雅黑" w:cs="Arial" w:hint="eastAsia"/>
          <w:kern w:val="0"/>
          <w:szCs w:val="24"/>
        </w:rPr>
        <w:t>请</w:t>
      </w:r>
      <w:r w:rsidR="0050280B">
        <w:rPr>
          <w:rFonts w:ascii="微软雅黑" w:eastAsia="微软雅黑" w:hAnsi="微软雅黑" w:cs="Arial"/>
          <w:kern w:val="0"/>
          <w:szCs w:val="24"/>
        </w:rPr>
        <w:t>按要求填写，以免</w:t>
      </w:r>
      <w:r w:rsidR="0050280B">
        <w:rPr>
          <w:rFonts w:ascii="微软雅黑" w:eastAsia="微软雅黑" w:hAnsi="微软雅黑" w:cs="Arial" w:hint="eastAsia"/>
          <w:kern w:val="0"/>
          <w:szCs w:val="24"/>
        </w:rPr>
        <w:t>影响</w:t>
      </w:r>
      <w:r w:rsidR="0050280B">
        <w:rPr>
          <w:rFonts w:ascii="微软雅黑" w:eastAsia="微软雅黑" w:hAnsi="微软雅黑" w:cs="Arial"/>
          <w:kern w:val="0"/>
          <w:szCs w:val="24"/>
        </w:rPr>
        <w:t>评</w:t>
      </w:r>
      <w:r w:rsidR="0050280B">
        <w:rPr>
          <w:rFonts w:ascii="微软雅黑" w:eastAsia="微软雅黑" w:hAnsi="微软雅黑" w:cs="Arial" w:hint="eastAsia"/>
          <w:kern w:val="0"/>
          <w:szCs w:val="24"/>
        </w:rPr>
        <w:t>选</w:t>
      </w:r>
      <w:r w:rsidR="0050280B">
        <w:rPr>
          <w:rFonts w:ascii="微软雅黑" w:eastAsia="微软雅黑" w:hAnsi="微软雅黑" w:cs="Arial"/>
          <w:kern w:val="0"/>
          <w:szCs w:val="24"/>
        </w:rPr>
        <w:t>结果</w:t>
      </w:r>
      <w:r w:rsidR="0050280B">
        <w:rPr>
          <w:rFonts w:ascii="微软雅黑" w:eastAsia="微软雅黑" w:hAnsi="微软雅黑" w:cs="Arial" w:hint="eastAsia"/>
          <w:color w:val="000000"/>
          <w:kern w:val="0"/>
          <w:szCs w:val="24"/>
        </w:rPr>
        <w:t>）</w:t>
      </w:r>
      <w:r w:rsidRPr="005D35E8">
        <w:rPr>
          <w:rFonts w:ascii="微软雅黑" w:eastAsia="微软雅黑" w:hAnsi="微软雅黑" w:cs="Arial" w:hint="eastAsia"/>
          <w:color w:val="000000"/>
          <w:kern w:val="0"/>
          <w:szCs w:val="24"/>
        </w:rPr>
        <w:t>，并发送到邮箱：</w:t>
      </w:r>
      <w:r w:rsidR="00E243AF">
        <w:rPr>
          <w:rFonts w:ascii="微软雅黑" w:eastAsia="微软雅黑" w:hAnsi="微软雅黑" w:hint="eastAsia"/>
        </w:rPr>
        <w:t>lchwang</w:t>
      </w:r>
      <w:r w:rsidR="00DC4D4C" w:rsidRPr="00DC4D4C">
        <w:rPr>
          <w:rFonts w:ascii="微软雅黑" w:eastAsia="微软雅黑" w:hAnsi="微软雅黑"/>
        </w:rPr>
        <w:t>@jnu.edu.cn</w:t>
      </w:r>
      <w:r w:rsidR="00C91D83" w:rsidRPr="005D35E8">
        <w:rPr>
          <w:rFonts w:ascii="微软雅黑" w:eastAsia="微软雅黑" w:hAnsi="微软雅黑" w:cs="Arial" w:hint="eastAsia"/>
          <w:kern w:val="0"/>
          <w:szCs w:val="24"/>
        </w:rPr>
        <w:t>。</w:t>
      </w:r>
    </w:p>
    <w:p w:rsidR="005D35E8" w:rsidRDefault="00446ECB" w:rsidP="00DC4D4C">
      <w:pPr>
        <w:pStyle w:val="a7"/>
        <w:widowControl/>
        <w:numPr>
          <w:ilvl w:val="0"/>
          <w:numId w:val="1"/>
        </w:numPr>
        <w:adjustRightInd w:val="0"/>
        <w:snapToGrid w:val="0"/>
        <w:spacing w:line="312" w:lineRule="auto"/>
        <w:ind w:firstLineChars="0"/>
        <w:rPr>
          <w:rFonts w:ascii="微软雅黑" w:eastAsia="微软雅黑" w:hAnsi="微软雅黑" w:cs="Arial"/>
          <w:kern w:val="0"/>
          <w:szCs w:val="24"/>
        </w:rPr>
      </w:pPr>
      <w:r w:rsidRPr="005D35E8">
        <w:rPr>
          <w:rFonts w:ascii="微软雅黑" w:eastAsia="微软雅黑" w:hAnsi="微软雅黑" w:cs="Arial" w:hint="eastAsia"/>
          <w:color w:val="000000"/>
          <w:kern w:val="0"/>
          <w:szCs w:val="24"/>
        </w:rPr>
        <w:t>请</w:t>
      </w:r>
      <w:r w:rsidR="006C74D7" w:rsidRPr="005D35E8">
        <w:rPr>
          <w:rFonts w:ascii="微软雅黑" w:eastAsia="微软雅黑" w:hAnsi="微软雅黑" w:cs="Arial" w:hint="eastAsia"/>
          <w:color w:val="000000"/>
          <w:kern w:val="0"/>
          <w:szCs w:val="24"/>
        </w:rPr>
        <w:t>提名人</w:t>
      </w:r>
      <w:r w:rsidR="008A47E0">
        <w:rPr>
          <w:rFonts w:ascii="微软雅黑" w:eastAsia="微软雅黑" w:hAnsi="微软雅黑" w:cs="Arial" w:hint="eastAsia"/>
          <w:color w:val="000000"/>
          <w:kern w:val="0"/>
          <w:szCs w:val="24"/>
        </w:rPr>
        <w:t>下载并</w:t>
      </w:r>
      <w:r w:rsidR="006C74D7" w:rsidRPr="005D35E8">
        <w:rPr>
          <w:rFonts w:ascii="微软雅黑" w:eastAsia="微软雅黑" w:hAnsi="微软雅黑" w:cs="Arial" w:hint="eastAsia"/>
          <w:color w:val="000000"/>
          <w:kern w:val="0"/>
          <w:szCs w:val="24"/>
        </w:rPr>
        <w:t>填写</w:t>
      </w:r>
      <w:r w:rsidR="00DC4D4C">
        <w:rPr>
          <w:rFonts w:ascii="微软雅黑" w:eastAsia="微软雅黑" w:hAnsi="微软雅黑" w:cs="Arial" w:hint="eastAsia"/>
          <w:color w:val="000000"/>
          <w:kern w:val="0"/>
          <w:szCs w:val="24"/>
        </w:rPr>
        <w:t>《暨南大学钟陈玉兰科研与侨教奖</w:t>
      </w:r>
      <w:r w:rsidRPr="005D35E8">
        <w:rPr>
          <w:rFonts w:ascii="微软雅黑" w:eastAsia="微软雅黑" w:hAnsi="微软雅黑" w:cs="Arial" w:hint="eastAsia"/>
          <w:color w:val="000000"/>
          <w:kern w:val="0"/>
          <w:szCs w:val="24"/>
        </w:rPr>
        <w:t>提名表》</w:t>
      </w:r>
      <w:r w:rsidR="008A47E0">
        <w:rPr>
          <w:rFonts w:ascii="微软雅黑" w:eastAsia="微软雅黑" w:hAnsi="微软雅黑" w:cs="Arial" w:hint="eastAsia"/>
          <w:color w:val="000000"/>
          <w:kern w:val="0"/>
          <w:szCs w:val="24"/>
        </w:rPr>
        <w:t>（</w:t>
      </w:r>
      <w:r w:rsidR="008A47E0" w:rsidRPr="008A47E0">
        <w:rPr>
          <w:rFonts w:ascii="微软雅黑" w:eastAsia="微软雅黑" w:hAnsi="微软雅黑" w:cs="Arial" w:hint="eastAsia"/>
          <w:b/>
          <w:color w:val="000000"/>
          <w:kern w:val="0"/>
          <w:szCs w:val="24"/>
        </w:rPr>
        <w:t>附件</w:t>
      </w:r>
      <w:r w:rsidR="008A47E0">
        <w:rPr>
          <w:rFonts w:ascii="微软雅黑" w:eastAsia="微软雅黑" w:hAnsi="微软雅黑" w:cs="Arial" w:hint="eastAsia"/>
          <w:color w:val="000000"/>
          <w:kern w:val="0"/>
          <w:szCs w:val="24"/>
        </w:rPr>
        <w:t>）</w:t>
      </w:r>
      <w:r w:rsidRPr="005D35E8">
        <w:rPr>
          <w:rFonts w:ascii="微软雅黑" w:eastAsia="微软雅黑" w:hAnsi="微软雅黑" w:cs="Arial" w:hint="eastAsia"/>
          <w:color w:val="000000"/>
          <w:kern w:val="0"/>
          <w:szCs w:val="24"/>
        </w:rPr>
        <w:t>，</w:t>
      </w:r>
      <w:r w:rsidR="00AB2368" w:rsidRPr="005D35E8">
        <w:rPr>
          <w:rFonts w:ascii="微软雅黑" w:eastAsia="微软雅黑" w:hAnsi="微软雅黑" w:cs="Arial" w:hint="eastAsia"/>
          <w:color w:val="000000"/>
          <w:kern w:val="0"/>
          <w:szCs w:val="24"/>
        </w:rPr>
        <w:t>以“</w:t>
      </w:r>
      <w:r w:rsidR="009A1B13" w:rsidRPr="009A1B13">
        <w:rPr>
          <w:rFonts w:ascii="微软雅黑" w:eastAsia="微软雅黑" w:hAnsi="微软雅黑" w:cs="Arial" w:hint="eastAsia"/>
          <w:b/>
          <w:color w:val="000000"/>
          <w:kern w:val="0"/>
          <w:szCs w:val="24"/>
        </w:rPr>
        <w:t>科研</w:t>
      </w:r>
      <w:r w:rsidR="009A1B13" w:rsidRPr="009A1B13">
        <w:rPr>
          <w:rFonts w:ascii="微软雅黑" w:eastAsia="微软雅黑" w:hAnsi="微软雅黑" w:cs="Arial"/>
          <w:b/>
          <w:color w:val="000000"/>
          <w:kern w:val="0"/>
          <w:szCs w:val="24"/>
        </w:rPr>
        <w:t>与</w:t>
      </w:r>
      <w:r w:rsidR="009A1B13" w:rsidRPr="004B285F">
        <w:rPr>
          <w:rFonts w:ascii="微软雅黑" w:eastAsia="微软雅黑" w:hAnsi="微软雅黑" w:cs="Arial" w:hint="eastAsia"/>
          <w:b/>
          <w:color w:val="000000"/>
          <w:kern w:val="0"/>
          <w:szCs w:val="24"/>
        </w:rPr>
        <w:t>侨教奖</w:t>
      </w:r>
      <w:r w:rsidR="009A1B13" w:rsidRPr="005D35E8">
        <w:rPr>
          <w:rFonts w:ascii="微软雅黑" w:eastAsia="微软雅黑" w:hAnsi="微软雅黑" w:cs="Arial" w:hint="eastAsia"/>
          <w:color w:val="000000"/>
          <w:kern w:val="0"/>
          <w:szCs w:val="24"/>
        </w:rPr>
        <w:t>+</w:t>
      </w:r>
      <w:r w:rsidR="00AB2368" w:rsidRPr="008A47E0">
        <w:rPr>
          <w:rFonts w:ascii="微软雅黑" w:eastAsia="微软雅黑" w:hAnsi="微软雅黑" w:cs="Arial" w:hint="eastAsia"/>
          <w:b/>
          <w:color w:val="000000"/>
          <w:kern w:val="0"/>
          <w:szCs w:val="24"/>
        </w:rPr>
        <w:t>学院</w:t>
      </w:r>
      <w:r w:rsidR="00AB2368" w:rsidRPr="005D35E8">
        <w:rPr>
          <w:rFonts w:ascii="微软雅黑" w:eastAsia="微软雅黑" w:hAnsi="微软雅黑" w:cs="Arial" w:hint="eastAsia"/>
          <w:color w:val="000000"/>
          <w:kern w:val="0"/>
          <w:szCs w:val="24"/>
        </w:rPr>
        <w:t>+</w:t>
      </w:r>
      <w:r w:rsidR="00AB2368" w:rsidRPr="008A47E0">
        <w:rPr>
          <w:rFonts w:ascii="微软雅黑" w:eastAsia="微软雅黑" w:hAnsi="微软雅黑" w:cs="Arial" w:hint="eastAsia"/>
          <w:b/>
          <w:color w:val="000000"/>
          <w:kern w:val="0"/>
          <w:szCs w:val="24"/>
        </w:rPr>
        <w:t>提名人姓名</w:t>
      </w:r>
      <w:r w:rsidR="00AB2368" w:rsidRPr="005D35E8">
        <w:rPr>
          <w:rFonts w:ascii="微软雅黑" w:eastAsia="微软雅黑" w:hAnsi="微软雅黑" w:cs="Arial" w:hint="eastAsia"/>
          <w:color w:val="000000"/>
          <w:kern w:val="0"/>
          <w:szCs w:val="24"/>
        </w:rPr>
        <w:t>+</w:t>
      </w:r>
      <w:r w:rsidR="00AB2368" w:rsidRPr="008A47E0">
        <w:rPr>
          <w:rFonts w:ascii="微软雅黑" w:eastAsia="微软雅黑" w:hAnsi="微软雅黑" w:cs="Arial" w:hint="eastAsia"/>
          <w:b/>
          <w:color w:val="000000"/>
          <w:kern w:val="0"/>
          <w:szCs w:val="24"/>
        </w:rPr>
        <w:t>被提名人姓名</w:t>
      </w:r>
      <w:r w:rsidR="00AB2368" w:rsidRPr="005D35E8">
        <w:rPr>
          <w:rFonts w:ascii="微软雅黑" w:eastAsia="微软雅黑" w:hAnsi="微软雅黑" w:cs="Arial" w:hint="eastAsia"/>
          <w:color w:val="000000"/>
          <w:kern w:val="0"/>
          <w:szCs w:val="24"/>
        </w:rPr>
        <w:t>+</w:t>
      </w:r>
      <w:r w:rsidR="00DB79BC" w:rsidRPr="008A47E0">
        <w:rPr>
          <w:rFonts w:ascii="微软雅黑" w:eastAsia="微软雅黑" w:hAnsi="微软雅黑" w:cs="Arial" w:hint="eastAsia"/>
          <w:b/>
          <w:color w:val="000000"/>
          <w:kern w:val="0"/>
          <w:szCs w:val="24"/>
        </w:rPr>
        <w:t>提名类型</w:t>
      </w:r>
      <w:r w:rsidR="00AB2368" w:rsidRPr="005D35E8">
        <w:rPr>
          <w:rFonts w:ascii="微软雅黑" w:eastAsia="微软雅黑" w:hAnsi="微软雅黑" w:cs="Arial" w:hint="eastAsia"/>
          <w:color w:val="000000"/>
          <w:kern w:val="0"/>
          <w:szCs w:val="24"/>
        </w:rPr>
        <w:t>”的格式进行命名，</w:t>
      </w:r>
      <w:r w:rsidR="006C74D7" w:rsidRPr="005D35E8">
        <w:rPr>
          <w:rFonts w:ascii="微软雅黑" w:eastAsia="微软雅黑" w:hAnsi="微软雅黑" w:cs="Arial" w:hint="eastAsia"/>
          <w:color w:val="000000"/>
          <w:kern w:val="0"/>
          <w:szCs w:val="24"/>
        </w:rPr>
        <w:t>填写完毕后发送到邮</w:t>
      </w:r>
      <w:bookmarkStart w:id="0" w:name="_GoBack"/>
      <w:bookmarkEnd w:id="0"/>
      <w:r w:rsidR="006C74D7" w:rsidRPr="005D35E8">
        <w:rPr>
          <w:rFonts w:ascii="微软雅黑" w:eastAsia="微软雅黑" w:hAnsi="微软雅黑" w:cs="Arial" w:hint="eastAsia"/>
          <w:color w:val="000000"/>
          <w:kern w:val="0"/>
          <w:szCs w:val="24"/>
        </w:rPr>
        <w:t>箱：</w:t>
      </w:r>
      <w:r w:rsidR="00E243AF">
        <w:rPr>
          <w:rFonts w:ascii="微软雅黑" w:eastAsia="微软雅黑" w:hAnsi="微软雅黑" w:hint="eastAsia"/>
        </w:rPr>
        <w:t>lchwang</w:t>
      </w:r>
      <w:r w:rsidR="00E243AF" w:rsidRPr="00DC4D4C">
        <w:rPr>
          <w:rFonts w:ascii="微软雅黑" w:eastAsia="微软雅黑" w:hAnsi="微软雅黑"/>
        </w:rPr>
        <w:t>@jnu.edu.cn</w:t>
      </w:r>
      <w:r w:rsidR="006C74D7" w:rsidRPr="005D35E8">
        <w:rPr>
          <w:rFonts w:ascii="微软雅黑" w:eastAsia="微软雅黑" w:hAnsi="微软雅黑" w:cs="Arial" w:hint="eastAsia"/>
          <w:kern w:val="0"/>
          <w:szCs w:val="24"/>
        </w:rPr>
        <w:t>。</w:t>
      </w:r>
    </w:p>
    <w:p w:rsidR="00827AB5" w:rsidRDefault="00827AB5" w:rsidP="005D35E8">
      <w:pPr>
        <w:pStyle w:val="a7"/>
        <w:widowControl/>
        <w:numPr>
          <w:ilvl w:val="0"/>
          <w:numId w:val="1"/>
        </w:numPr>
        <w:adjustRightInd w:val="0"/>
        <w:snapToGrid w:val="0"/>
        <w:spacing w:line="312" w:lineRule="auto"/>
        <w:ind w:firstLineChars="0"/>
        <w:rPr>
          <w:rFonts w:ascii="微软雅黑" w:eastAsia="微软雅黑" w:hAnsi="微软雅黑" w:cs="Arial"/>
          <w:kern w:val="0"/>
          <w:szCs w:val="24"/>
        </w:rPr>
      </w:pPr>
      <w:r w:rsidRPr="005D35E8">
        <w:rPr>
          <w:rFonts w:ascii="微软雅黑" w:eastAsia="微软雅黑" w:hAnsi="微软雅黑" w:cs="Arial" w:hint="eastAsia"/>
          <w:color w:val="000000"/>
          <w:kern w:val="0"/>
          <w:szCs w:val="24"/>
        </w:rPr>
        <w:t>任何疑问请</w:t>
      </w:r>
      <w:r w:rsidR="00C243C0" w:rsidRPr="005D35E8">
        <w:rPr>
          <w:rFonts w:ascii="微软雅黑" w:eastAsia="微软雅黑" w:hAnsi="微软雅黑" w:cs="Arial" w:hint="eastAsia"/>
          <w:color w:val="000000"/>
          <w:kern w:val="0"/>
          <w:szCs w:val="24"/>
        </w:rPr>
        <w:t>随时</w:t>
      </w:r>
      <w:r w:rsidRPr="005D35E8">
        <w:rPr>
          <w:rFonts w:ascii="微软雅黑" w:eastAsia="微软雅黑" w:hAnsi="微软雅黑" w:cs="Arial" w:hint="eastAsia"/>
          <w:color w:val="000000"/>
          <w:kern w:val="0"/>
          <w:szCs w:val="24"/>
        </w:rPr>
        <w:t>联系：</w:t>
      </w:r>
      <w:r w:rsidR="00E243AF">
        <w:rPr>
          <w:rFonts w:ascii="微软雅黑" w:eastAsia="微软雅黑" w:hAnsi="微软雅黑" w:hint="eastAsia"/>
        </w:rPr>
        <w:t>lchwang</w:t>
      </w:r>
      <w:r w:rsidR="00E243AF" w:rsidRPr="00DC4D4C">
        <w:rPr>
          <w:rFonts w:ascii="微软雅黑" w:eastAsia="微软雅黑" w:hAnsi="微软雅黑"/>
        </w:rPr>
        <w:t>@jnu.edu.cn</w:t>
      </w:r>
      <w:r w:rsidR="00C91D83" w:rsidRPr="005D35E8">
        <w:rPr>
          <w:rFonts w:ascii="微软雅黑" w:eastAsia="微软雅黑" w:hAnsi="微软雅黑" w:cs="Arial" w:hint="eastAsia"/>
          <w:kern w:val="0"/>
          <w:szCs w:val="24"/>
        </w:rPr>
        <w:t>。</w:t>
      </w:r>
    </w:p>
    <w:p w:rsidR="0050280B" w:rsidRPr="005D35E8" w:rsidRDefault="0050280B" w:rsidP="0050280B">
      <w:pPr>
        <w:pStyle w:val="a7"/>
        <w:widowControl/>
        <w:adjustRightInd w:val="0"/>
        <w:snapToGrid w:val="0"/>
        <w:spacing w:line="312" w:lineRule="auto"/>
        <w:ind w:left="420" w:firstLineChars="0" w:firstLine="0"/>
        <w:rPr>
          <w:rFonts w:ascii="微软雅黑" w:eastAsia="微软雅黑" w:hAnsi="微软雅黑" w:cs="Arial"/>
          <w:kern w:val="0"/>
          <w:szCs w:val="24"/>
        </w:rPr>
      </w:pPr>
    </w:p>
    <w:p w:rsidR="00827AB5" w:rsidRPr="00B73D99" w:rsidRDefault="00C91D83" w:rsidP="005D35E8">
      <w:pPr>
        <w:widowControl/>
        <w:adjustRightInd w:val="0"/>
        <w:snapToGrid w:val="0"/>
        <w:spacing w:beforeLines="300" w:before="936" w:line="312" w:lineRule="auto"/>
        <w:jc w:val="right"/>
        <w:rPr>
          <w:rFonts w:ascii="微软雅黑" w:eastAsia="微软雅黑" w:hAnsi="微软雅黑" w:cs="Arial"/>
          <w:kern w:val="0"/>
          <w:szCs w:val="24"/>
        </w:rPr>
      </w:pPr>
      <w:r w:rsidRPr="00B73D99">
        <w:rPr>
          <w:rFonts w:ascii="微软雅黑" w:eastAsia="微软雅黑" w:hAnsi="微软雅黑" w:cs="Arial" w:hint="eastAsia"/>
          <w:szCs w:val="24"/>
        </w:rPr>
        <w:t>暨南大学“钟陈玉兰科研与侨教奖”组委会</w:t>
      </w:r>
    </w:p>
    <w:p w:rsidR="00496842" w:rsidRPr="00C91D83" w:rsidRDefault="00827AB5" w:rsidP="00AB2368">
      <w:pPr>
        <w:widowControl/>
        <w:adjustRightInd w:val="0"/>
        <w:snapToGrid w:val="0"/>
        <w:spacing w:line="312" w:lineRule="auto"/>
        <w:jc w:val="right"/>
        <w:rPr>
          <w:rFonts w:ascii="微软雅黑" w:eastAsia="微软雅黑" w:hAnsi="微软雅黑" w:cs="Arial"/>
          <w:color w:val="000000"/>
          <w:kern w:val="0"/>
          <w:sz w:val="21"/>
          <w:szCs w:val="21"/>
        </w:rPr>
      </w:pPr>
      <w:r w:rsidRPr="00500243">
        <w:rPr>
          <w:rFonts w:ascii="微软雅黑" w:eastAsia="微软雅黑" w:hAnsi="微软雅黑" w:cs="Arial" w:hint="eastAsia"/>
          <w:color w:val="000000"/>
          <w:kern w:val="0"/>
          <w:szCs w:val="24"/>
        </w:rPr>
        <w:t>20</w:t>
      </w:r>
      <w:r w:rsidR="00C91D83">
        <w:rPr>
          <w:rFonts w:ascii="微软雅黑" w:eastAsia="微软雅黑" w:hAnsi="微软雅黑" w:cs="Arial"/>
          <w:color w:val="000000"/>
          <w:kern w:val="0"/>
          <w:szCs w:val="24"/>
        </w:rPr>
        <w:t>2</w:t>
      </w:r>
      <w:r w:rsidR="00E243AF">
        <w:rPr>
          <w:rFonts w:ascii="微软雅黑" w:eastAsia="微软雅黑" w:hAnsi="微软雅黑" w:cs="Arial" w:hint="eastAsia"/>
          <w:color w:val="000000"/>
          <w:kern w:val="0"/>
          <w:szCs w:val="24"/>
        </w:rPr>
        <w:t>3</w:t>
      </w:r>
      <w:r w:rsidRPr="00500243">
        <w:rPr>
          <w:rFonts w:ascii="微软雅黑" w:eastAsia="微软雅黑" w:hAnsi="微软雅黑" w:cs="Arial" w:hint="eastAsia"/>
          <w:color w:val="000000"/>
          <w:kern w:val="0"/>
          <w:szCs w:val="24"/>
        </w:rPr>
        <w:t>年3月</w:t>
      </w:r>
    </w:p>
    <w:sectPr w:rsidR="00496842" w:rsidRPr="00C91D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487" w:rsidRDefault="00690487" w:rsidP="00420389">
      <w:r>
        <w:separator/>
      </w:r>
    </w:p>
  </w:endnote>
  <w:endnote w:type="continuationSeparator" w:id="0">
    <w:p w:rsidR="00690487" w:rsidRDefault="00690487" w:rsidP="0042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487" w:rsidRDefault="00690487" w:rsidP="00420389">
      <w:r>
        <w:separator/>
      </w:r>
    </w:p>
  </w:footnote>
  <w:footnote w:type="continuationSeparator" w:id="0">
    <w:p w:rsidR="00690487" w:rsidRDefault="00690487" w:rsidP="00420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1241F"/>
    <w:multiLevelType w:val="hybridMultilevel"/>
    <w:tmpl w:val="E238178C"/>
    <w:lvl w:ilvl="0" w:tplc="4B92A1E6">
      <w:start w:val="1"/>
      <w:numFmt w:val="decimal"/>
      <w:lvlText w:val="%1."/>
      <w:lvlJc w:val="left"/>
      <w:pPr>
        <w:ind w:left="840" w:hanging="360"/>
      </w:pPr>
      <w:rPr>
        <w:rFonts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DB72AE0"/>
    <w:multiLevelType w:val="hybridMultilevel"/>
    <w:tmpl w:val="42CE2A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3C6919"/>
    <w:multiLevelType w:val="hybridMultilevel"/>
    <w:tmpl w:val="FDB238C2"/>
    <w:lvl w:ilvl="0" w:tplc="D5A8095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5D3712"/>
    <w:multiLevelType w:val="hybridMultilevel"/>
    <w:tmpl w:val="42CE2A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B40FFF"/>
    <w:multiLevelType w:val="hybridMultilevel"/>
    <w:tmpl w:val="D824821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AB5"/>
    <w:rsid w:val="00086B27"/>
    <w:rsid w:val="00211824"/>
    <w:rsid w:val="003C39CD"/>
    <w:rsid w:val="003D5507"/>
    <w:rsid w:val="00420389"/>
    <w:rsid w:val="00446ECB"/>
    <w:rsid w:val="004959C6"/>
    <w:rsid w:val="00496842"/>
    <w:rsid w:val="004B285F"/>
    <w:rsid w:val="0050280B"/>
    <w:rsid w:val="005158BB"/>
    <w:rsid w:val="00575775"/>
    <w:rsid w:val="005A0804"/>
    <w:rsid w:val="005D35E8"/>
    <w:rsid w:val="00690487"/>
    <w:rsid w:val="00693B7B"/>
    <w:rsid w:val="006B7D97"/>
    <w:rsid w:val="006C74D7"/>
    <w:rsid w:val="00725526"/>
    <w:rsid w:val="0082194E"/>
    <w:rsid w:val="00824AA0"/>
    <w:rsid w:val="00827AB5"/>
    <w:rsid w:val="00851F87"/>
    <w:rsid w:val="008A47E0"/>
    <w:rsid w:val="008C3CC3"/>
    <w:rsid w:val="008F09C0"/>
    <w:rsid w:val="009A1B13"/>
    <w:rsid w:val="009F2A28"/>
    <w:rsid w:val="009F5B60"/>
    <w:rsid w:val="00A734A9"/>
    <w:rsid w:val="00AB2368"/>
    <w:rsid w:val="00B000B3"/>
    <w:rsid w:val="00B73D99"/>
    <w:rsid w:val="00BA000C"/>
    <w:rsid w:val="00C106E4"/>
    <w:rsid w:val="00C243C0"/>
    <w:rsid w:val="00C91D83"/>
    <w:rsid w:val="00D71C54"/>
    <w:rsid w:val="00DB79BC"/>
    <w:rsid w:val="00DC4D4C"/>
    <w:rsid w:val="00E243AF"/>
    <w:rsid w:val="00E93BB7"/>
    <w:rsid w:val="00ED7B85"/>
    <w:rsid w:val="00FC2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BD7A48-2466-4868-A61A-BA50F4A75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4"/>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A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fotitle2">
    <w:name w:val="info_title2"/>
    <w:basedOn w:val="a0"/>
    <w:rsid w:val="00827AB5"/>
    <w:rPr>
      <w:vanish w:val="0"/>
      <w:webHidden w:val="0"/>
      <w:color w:val="222222"/>
      <w:sz w:val="36"/>
      <w:szCs w:val="36"/>
      <w:shd w:val="clear" w:color="auto" w:fill="auto"/>
      <w:specVanish w:val="0"/>
    </w:rPr>
  </w:style>
  <w:style w:type="paragraph" w:styleId="a3">
    <w:name w:val="header"/>
    <w:basedOn w:val="a"/>
    <w:link w:val="Char"/>
    <w:uiPriority w:val="99"/>
    <w:unhideWhenUsed/>
    <w:rsid w:val="004203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0389"/>
    <w:rPr>
      <w:sz w:val="18"/>
      <w:szCs w:val="18"/>
    </w:rPr>
  </w:style>
  <w:style w:type="paragraph" w:styleId="a4">
    <w:name w:val="footer"/>
    <w:basedOn w:val="a"/>
    <w:link w:val="Char0"/>
    <w:uiPriority w:val="99"/>
    <w:unhideWhenUsed/>
    <w:rsid w:val="00420389"/>
    <w:pPr>
      <w:tabs>
        <w:tab w:val="center" w:pos="4153"/>
        <w:tab w:val="right" w:pos="8306"/>
      </w:tabs>
      <w:snapToGrid w:val="0"/>
      <w:jc w:val="left"/>
    </w:pPr>
    <w:rPr>
      <w:sz w:val="18"/>
      <w:szCs w:val="18"/>
    </w:rPr>
  </w:style>
  <w:style w:type="character" w:customStyle="1" w:styleId="Char0">
    <w:name w:val="页脚 Char"/>
    <w:basedOn w:val="a0"/>
    <w:link w:val="a4"/>
    <w:uiPriority w:val="99"/>
    <w:rsid w:val="00420389"/>
    <w:rPr>
      <w:sz w:val="18"/>
      <w:szCs w:val="18"/>
    </w:rPr>
  </w:style>
  <w:style w:type="paragraph" w:styleId="a5">
    <w:name w:val="Normal (Web)"/>
    <w:basedOn w:val="a"/>
    <w:uiPriority w:val="99"/>
    <w:semiHidden/>
    <w:unhideWhenUsed/>
    <w:rsid w:val="00C91D83"/>
    <w:rPr>
      <w:szCs w:val="24"/>
    </w:rPr>
  </w:style>
  <w:style w:type="character" w:styleId="a6">
    <w:name w:val="Hyperlink"/>
    <w:basedOn w:val="a0"/>
    <w:uiPriority w:val="99"/>
    <w:unhideWhenUsed/>
    <w:rsid w:val="00C91D83"/>
    <w:rPr>
      <w:color w:val="0563C1" w:themeColor="hyperlink"/>
      <w:u w:val="single"/>
    </w:rPr>
  </w:style>
  <w:style w:type="paragraph" w:styleId="a7">
    <w:name w:val="List Paragraph"/>
    <w:basedOn w:val="a"/>
    <w:uiPriority w:val="34"/>
    <w:qFormat/>
    <w:rsid w:val="005D35E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65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153</Words>
  <Characters>875</Characters>
  <Application>Microsoft Office Word</Application>
  <DocSecurity>0</DocSecurity>
  <Lines>7</Lines>
  <Paragraphs>2</Paragraphs>
  <ScaleCrop>false</ScaleCrop>
  <Company>微软中国</Company>
  <LinksUpToDate>false</LinksUpToDate>
  <CharactersWithSpaces>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Xiaoshuai Liu</dc:creator>
  <cp:keywords/>
  <dc:description/>
  <cp:lastModifiedBy>王柳婵</cp:lastModifiedBy>
  <cp:revision>23</cp:revision>
  <cp:lastPrinted>2022-03-16T05:21:00Z</cp:lastPrinted>
  <dcterms:created xsi:type="dcterms:W3CDTF">2021-03-15T03:10:00Z</dcterms:created>
  <dcterms:modified xsi:type="dcterms:W3CDTF">2023-03-29T06:01:00Z</dcterms:modified>
</cp:coreProperties>
</file>