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EE0441" w14:textId="77777777" w:rsidR="00B155A6" w:rsidRDefault="00000000">
      <w:pPr>
        <w:jc w:val="center"/>
        <w:rPr>
          <w:rFonts w:ascii="黑体" w:eastAsia="黑体"/>
          <w:b/>
          <w:sz w:val="32"/>
          <w:szCs w:val="32"/>
        </w:rPr>
      </w:pPr>
      <w:r>
        <w:rPr>
          <w:rFonts w:ascii="黑体" w:eastAsia="黑体" w:hint="eastAsia"/>
          <w:b/>
          <w:sz w:val="32"/>
          <w:szCs w:val="32"/>
        </w:rPr>
        <w:t>广东暨南大学教育发展基金会捐赠项目运作方案</w:t>
      </w:r>
    </w:p>
    <w:p w14:paraId="282614E5" w14:textId="77777777" w:rsidR="00B155A6" w:rsidRDefault="00B155A6"/>
    <w:p w14:paraId="57FC6284" w14:textId="77777777" w:rsidR="00B155A6" w:rsidRDefault="00000000">
      <w:pPr>
        <w:wordWrap w:val="0"/>
        <w:spacing w:afterLines="50" w:after="156"/>
        <w:jc w:val="right"/>
        <w:rPr>
          <w:rFonts w:ascii="黑体" w:eastAsia="黑体"/>
          <w:sz w:val="24"/>
        </w:rPr>
      </w:pPr>
      <w:r>
        <w:rPr>
          <w:rFonts w:ascii="黑体" w:eastAsia="黑体" w:hint="eastAsia"/>
          <w:sz w:val="24"/>
          <w:u w:val="single"/>
        </w:rPr>
        <w:t xml:space="preserve">      </w:t>
      </w:r>
      <w:r>
        <w:rPr>
          <w:rFonts w:ascii="黑体" w:eastAsia="黑体" w:hint="eastAsia"/>
          <w:sz w:val="24"/>
        </w:rPr>
        <w:t>年</w:t>
      </w:r>
      <w:r>
        <w:rPr>
          <w:rFonts w:ascii="黑体" w:eastAsia="黑体" w:hint="eastAsia"/>
          <w:sz w:val="24"/>
          <w:u w:val="single"/>
        </w:rPr>
        <w:t xml:space="preserve">   </w:t>
      </w:r>
      <w:r>
        <w:rPr>
          <w:rFonts w:ascii="黑体" w:eastAsia="黑体" w:hint="eastAsia"/>
          <w:sz w:val="24"/>
        </w:rPr>
        <w:t>月</w:t>
      </w:r>
      <w:r>
        <w:rPr>
          <w:rFonts w:ascii="黑体" w:eastAsia="黑体" w:hint="eastAsia"/>
          <w:sz w:val="24"/>
          <w:u w:val="single"/>
        </w:rPr>
        <w:t xml:space="preserve">   </w:t>
      </w:r>
      <w:r>
        <w:rPr>
          <w:rFonts w:ascii="黑体" w:eastAsia="黑体" w:hint="eastAsia"/>
          <w:sz w:val="24"/>
        </w:rPr>
        <w:t>日</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268"/>
        <w:gridCol w:w="1418"/>
        <w:gridCol w:w="3327"/>
      </w:tblGrid>
      <w:tr w:rsidR="00B155A6" w14:paraId="01A954E6" w14:textId="77777777">
        <w:trPr>
          <w:trHeight w:val="683"/>
          <w:jc w:val="center"/>
        </w:trPr>
        <w:tc>
          <w:tcPr>
            <w:tcW w:w="1686" w:type="dxa"/>
            <w:tcBorders>
              <w:top w:val="double" w:sz="4" w:space="0" w:color="auto"/>
              <w:left w:val="double" w:sz="4" w:space="0" w:color="auto"/>
            </w:tcBorders>
            <w:vAlign w:val="center"/>
          </w:tcPr>
          <w:p w14:paraId="085C4D2E" w14:textId="77777777" w:rsidR="00B155A6" w:rsidRDefault="00000000">
            <w:pPr>
              <w:jc w:val="center"/>
              <w:rPr>
                <w:rFonts w:ascii="黑体" w:eastAsia="黑体"/>
                <w:sz w:val="24"/>
              </w:rPr>
            </w:pPr>
            <w:r>
              <w:rPr>
                <w:rFonts w:ascii="黑体" w:eastAsia="黑体" w:hint="eastAsia"/>
                <w:sz w:val="24"/>
              </w:rPr>
              <w:t>项目名称</w:t>
            </w:r>
          </w:p>
        </w:tc>
        <w:tc>
          <w:tcPr>
            <w:tcW w:w="7013" w:type="dxa"/>
            <w:gridSpan w:val="3"/>
            <w:tcBorders>
              <w:top w:val="double" w:sz="4" w:space="0" w:color="auto"/>
              <w:right w:val="double" w:sz="4" w:space="0" w:color="auto"/>
            </w:tcBorders>
            <w:vAlign w:val="center"/>
          </w:tcPr>
          <w:p w14:paraId="58098E6A" w14:textId="56B673E5" w:rsidR="00B155A6" w:rsidRDefault="00B155A6">
            <w:pPr>
              <w:jc w:val="center"/>
              <w:rPr>
                <w:rFonts w:ascii="楷体_GB2312" w:eastAsia="楷体_GB2312"/>
                <w:sz w:val="28"/>
                <w:szCs w:val="28"/>
              </w:rPr>
            </w:pPr>
          </w:p>
        </w:tc>
      </w:tr>
      <w:tr w:rsidR="00B155A6" w14:paraId="56C1995C" w14:textId="77777777">
        <w:trPr>
          <w:trHeight w:val="571"/>
          <w:jc w:val="center"/>
        </w:trPr>
        <w:tc>
          <w:tcPr>
            <w:tcW w:w="1686" w:type="dxa"/>
            <w:vMerge w:val="restart"/>
            <w:tcBorders>
              <w:left w:val="double" w:sz="4" w:space="0" w:color="auto"/>
            </w:tcBorders>
            <w:vAlign w:val="center"/>
          </w:tcPr>
          <w:p w14:paraId="582AAD9B" w14:textId="77777777" w:rsidR="00B155A6" w:rsidRDefault="00000000">
            <w:pPr>
              <w:jc w:val="center"/>
              <w:rPr>
                <w:rFonts w:ascii="黑体" w:eastAsia="黑体"/>
                <w:sz w:val="24"/>
              </w:rPr>
            </w:pPr>
            <w:r>
              <w:rPr>
                <w:rFonts w:ascii="黑体" w:eastAsia="黑体" w:hint="eastAsia"/>
                <w:sz w:val="24"/>
              </w:rPr>
              <w:t>申请单位</w:t>
            </w:r>
          </w:p>
        </w:tc>
        <w:tc>
          <w:tcPr>
            <w:tcW w:w="2268" w:type="dxa"/>
            <w:vMerge w:val="restart"/>
            <w:vAlign w:val="center"/>
          </w:tcPr>
          <w:p w14:paraId="7852FA09" w14:textId="6D8A9FE0" w:rsidR="00B155A6" w:rsidRDefault="00B155A6">
            <w:pPr>
              <w:jc w:val="center"/>
              <w:rPr>
                <w:rFonts w:ascii="楷体_GB2312" w:eastAsia="楷体_GB2312"/>
                <w:sz w:val="28"/>
                <w:szCs w:val="28"/>
              </w:rPr>
            </w:pPr>
          </w:p>
        </w:tc>
        <w:tc>
          <w:tcPr>
            <w:tcW w:w="1418" w:type="dxa"/>
            <w:vAlign w:val="center"/>
          </w:tcPr>
          <w:p w14:paraId="224F11B3" w14:textId="77777777" w:rsidR="00B155A6" w:rsidRDefault="00000000">
            <w:pPr>
              <w:jc w:val="center"/>
              <w:rPr>
                <w:rFonts w:ascii="黑体" w:eastAsia="黑体"/>
                <w:sz w:val="24"/>
              </w:rPr>
            </w:pPr>
            <w:r>
              <w:rPr>
                <w:rFonts w:ascii="黑体" w:eastAsia="黑体" w:hint="eastAsia"/>
                <w:sz w:val="24"/>
              </w:rPr>
              <w:t>联 系 人</w:t>
            </w:r>
          </w:p>
        </w:tc>
        <w:tc>
          <w:tcPr>
            <w:tcW w:w="3327" w:type="dxa"/>
            <w:tcBorders>
              <w:right w:val="double" w:sz="4" w:space="0" w:color="auto"/>
            </w:tcBorders>
            <w:vAlign w:val="center"/>
          </w:tcPr>
          <w:p w14:paraId="4E66BF31" w14:textId="7A2434F4" w:rsidR="00B155A6" w:rsidRDefault="00B155A6">
            <w:pPr>
              <w:jc w:val="center"/>
              <w:rPr>
                <w:rFonts w:ascii="楷体_GB2312" w:eastAsia="楷体_GB2312"/>
                <w:sz w:val="28"/>
                <w:szCs w:val="28"/>
                <w:highlight w:val="yellow"/>
              </w:rPr>
            </w:pPr>
          </w:p>
        </w:tc>
      </w:tr>
      <w:tr w:rsidR="00B155A6" w14:paraId="545D77F0" w14:textId="77777777">
        <w:trPr>
          <w:trHeight w:val="406"/>
          <w:jc w:val="center"/>
        </w:trPr>
        <w:tc>
          <w:tcPr>
            <w:tcW w:w="1686" w:type="dxa"/>
            <w:vMerge/>
            <w:tcBorders>
              <w:left w:val="double" w:sz="4" w:space="0" w:color="auto"/>
            </w:tcBorders>
            <w:vAlign w:val="center"/>
          </w:tcPr>
          <w:p w14:paraId="5C25411A" w14:textId="77777777" w:rsidR="00B155A6" w:rsidRDefault="00B155A6">
            <w:pPr>
              <w:jc w:val="center"/>
              <w:rPr>
                <w:rFonts w:ascii="黑体" w:eastAsia="黑体"/>
                <w:sz w:val="24"/>
              </w:rPr>
            </w:pPr>
          </w:p>
        </w:tc>
        <w:tc>
          <w:tcPr>
            <w:tcW w:w="2268" w:type="dxa"/>
            <w:vMerge/>
            <w:vAlign w:val="center"/>
          </w:tcPr>
          <w:p w14:paraId="1C3F64C1" w14:textId="77777777" w:rsidR="00B155A6" w:rsidRDefault="00B155A6">
            <w:pPr>
              <w:spacing w:line="360" w:lineRule="auto"/>
              <w:rPr>
                <w:rFonts w:ascii="黑体" w:eastAsia="黑体"/>
                <w:sz w:val="24"/>
              </w:rPr>
            </w:pPr>
          </w:p>
        </w:tc>
        <w:tc>
          <w:tcPr>
            <w:tcW w:w="1418" w:type="dxa"/>
            <w:vMerge w:val="restart"/>
            <w:vAlign w:val="center"/>
          </w:tcPr>
          <w:p w14:paraId="4708FF94" w14:textId="77777777" w:rsidR="00B155A6" w:rsidRDefault="00000000">
            <w:pPr>
              <w:spacing w:line="360" w:lineRule="auto"/>
              <w:jc w:val="center"/>
              <w:rPr>
                <w:rFonts w:ascii="黑体" w:eastAsia="黑体"/>
                <w:sz w:val="24"/>
              </w:rPr>
            </w:pPr>
            <w:r>
              <w:rPr>
                <w:rFonts w:ascii="黑体" w:eastAsia="黑体" w:hint="eastAsia"/>
                <w:sz w:val="24"/>
              </w:rPr>
              <w:t>联系方式</w:t>
            </w:r>
          </w:p>
        </w:tc>
        <w:tc>
          <w:tcPr>
            <w:tcW w:w="3327" w:type="dxa"/>
            <w:tcBorders>
              <w:right w:val="double" w:sz="4" w:space="0" w:color="auto"/>
            </w:tcBorders>
            <w:vAlign w:val="center"/>
          </w:tcPr>
          <w:p w14:paraId="3F41A4D6" w14:textId="1AA8BF0F" w:rsidR="00B155A6" w:rsidRDefault="00000000">
            <w:pPr>
              <w:spacing w:line="360" w:lineRule="auto"/>
              <w:rPr>
                <w:rFonts w:ascii="楷体_GB2312" w:eastAsia="楷体_GB2312" w:hAnsi="宋体" w:hint="eastAsia"/>
                <w:bCs/>
                <w:sz w:val="28"/>
                <w:szCs w:val="28"/>
              </w:rPr>
            </w:pPr>
            <w:r>
              <w:rPr>
                <w:rFonts w:ascii="楷体_GB2312" w:eastAsia="楷体_GB2312" w:hAnsi="宋体" w:hint="eastAsia"/>
                <w:bCs/>
                <w:sz w:val="24"/>
              </w:rPr>
              <w:t>电话：</w:t>
            </w:r>
          </w:p>
        </w:tc>
      </w:tr>
      <w:tr w:rsidR="00B155A6" w14:paraId="5523D57D" w14:textId="77777777">
        <w:trPr>
          <w:trHeight w:val="355"/>
          <w:jc w:val="center"/>
        </w:trPr>
        <w:tc>
          <w:tcPr>
            <w:tcW w:w="1686" w:type="dxa"/>
            <w:vMerge/>
            <w:tcBorders>
              <w:left w:val="double" w:sz="4" w:space="0" w:color="auto"/>
            </w:tcBorders>
            <w:vAlign w:val="center"/>
          </w:tcPr>
          <w:p w14:paraId="20CF15FF" w14:textId="77777777" w:rsidR="00B155A6" w:rsidRDefault="00B155A6">
            <w:pPr>
              <w:jc w:val="center"/>
              <w:rPr>
                <w:rFonts w:ascii="黑体" w:eastAsia="黑体"/>
                <w:sz w:val="24"/>
              </w:rPr>
            </w:pPr>
          </w:p>
        </w:tc>
        <w:tc>
          <w:tcPr>
            <w:tcW w:w="2268" w:type="dxa"/>
            <w:vMerge/>
            <w:vAlign w:val="center"/>
          </w:tcPr>
          <w:p w14:paraId="438B8904" w14:textId="77777777" w:rsidR="00B155A6" w:rsidRDefault="00B155A6">
            <w:pPr>
              <w:spacing w:line="360" w:lineRule="auto"/>
              <w:rPr>
                <w:rFonts w:ascii="黑体" w:eastAsia="黑体"/>
                <w:sz w:val="24"/>
              </w:rPr>
            </w:pPr>
          </w:p>
        </w:tc>
        <w:tc>
          <w:tcPr>
            <w:tcW w:w="1418" w:type="dxa"/>
            <w:vMerge/>
            <w:vAlign w:val="center"/>
          </w:tcPr>
          <w:p w14:paraId="5B142CD4" w14:textId="77777777" w:rsidR="00B155A6" w:rsidRDefault="00B155A6">
            <w:pPr>
              <w:spacing w:line="360" w:lineRule="auto"/>
              <w:jc w:val="center"/>
              <w:rPr>
                <w:rFonts w:ascii="黑体" w:eastAsia="黑体"/>
                <w:sz w:val="24"/>
              </w:rPr>
            </w:pPr>
          </w:p>
        </w:tc>
        <w:tc>
          <w:tcPr>
            <w:tcW w:w="3327" w:type="dxa"/>
            <w:tcBorders>
              <w:right w:val="double" w:sz="4" w:space="0" w:color="auto"/>
            </w:tcBorders>
            <w:vAlign w:val="center"/>
          </w:tcPr>
          <w:p w14:paraId="30089AB5" w14:textId="77777777" w:rsidR="00B155A6" w:rsidRDefault="00000000">
            <w:pPr>
              <w:spacing w:line="360" w:lineRule="auto"/>
              <w:rPr>
                <w:rFonts w:ascii="楷体_GB2312" w:eastAsia="楷体_GB2312" w:hAnsi="宋体" w:hint="eastAsia"/>
                <w:bCs/>
                <w:sz w:val="28"/>
                <w:szCs w:val="28"/>
              </w:rPr>
            </w:pPr>
            <w:r>
              <w:rPr>
                <w:rFonts w:ascii="楷体_GB2312" w:eastAsia="楷体_GB2312" w:hAnsi="宋体" w:hint="eastAsia"/>
                <w:bCs/>
                <w:sz w:val="24"/>
              </w:rPr>
              <w:t>传真：</w:t>
            </w:r>
          </w:p>
        </w:tc>
      </w:tr>
      <w:tr w:rsidR="00B155A6" w14:paraId="5C199752" w14:textId="77777777">
        <w:trPr>
          <w:trHeight w:val="499"/>
          <w:jc w:val="center"/>
        </w:trPr>
        <w:tc>
          <w:tcPr>
            <w:tcW w:w="1686" w:type="dxa"/>
            <w:vMerge/>
            <w:tcBorders>
              <w:left w:val="double" w:sz="4" w:space="0" w:color="auto"/>
            </w:tcBorders>
            <w:vAlign w:val="center"/>
          </w:tcPr>
          <w:p w14:paraId="5AC1FE0A" w14:textId="77777777" w:rsidR="00B155A6" w:rsidRDefault="00B155A6">
            <w:pPr>
              <w:jc w:val="center"/>
              <w:rPr>
                <w:rFonts w:ascii="黑体" w:eastAsia="黑体"/>
                <w:sz w:val="24"/>
              </w:rPr>
            </w:pPr>
          </w:p>
        </w:tc>
        <w:tc>
          <w:tcPr>
            <w:tcW w:w="2268" w:type="dxa"/>
            <w:vMerge/>
            <w:vAlign w:val="center"/>
          </w:tcPr>
          <w:p w14:paraId="5F3BB978" w14:textId="77777777" w:rsidR="00B155A6" w:rsidRDefault="00B155A6">
            <w:pPr>
              <w:spacing w:line="360" w:lineRule="auto"/>
              <w:rPr>
                <w:rFonts w:ascii="黑体" w:eastAsia="黑体"/>
                <w:sz w:val="24"/>
              </w:rPr>
            </w:pPr>
          </w:p>
        </w:tc>
        <w:tc>
          <w:tcPr>
            <w:tcW w:w="1418" w:type="dxa"/>
            <w:vMerge/>
            <w:vAlign w:val="center"/>
          </w:tcPr>
          <w:p w14:paraId="114729C2" w14:textId="77777777" w:rsidR="00B155A6" w:rsidRDefault="00B155A6">
            <w:pPr>
              <w:spacing w:line="360" w:lineRule="auto"/>
              <w:jc w:val="center"/>
              <w:rPr>
                <w:rFonts w:ascii="黑体" w:eastAsia="黑体"/>
                <w:sz w:val="24"/>
              </w:rPr>
            </w:pPr>
          </w:p>
        </w:tc>
        <w:tc>
          <w:tcPr>
            <w:tcW w:w="3327" w:type="dxa"/>
            <w:tcBorders>
              <w:right w:val="double" w:sz="4" w:space="0" w:color="auto"/>
            </w:tcBorders>
            <w:vAlign w:val="center"/>
          </w:tcPr>
          <w:p w14:paraId="72199FEF" w14:textId="77777777" w:rsidR="00B155A6" w:rsidRDefault="00000000">
            <w:pPr>
              <w:spacing w:line="360" w:lineRule="auto"/>
              <w:rPr>
                <w:rFonts w:ascii="楷体_GB2312" w:eastAsia="楷体_GB2312" w:hAnsi="宋体" w:hint="eastAsia"/>
                <w:bCs/>
                <w:sz w:val="28"/>
                <w:szCs w:val="28"/>
              </w:rPr>
            </w:pPr>
            <w:r>
              <w:rPr>
                <w:rFonts w:ascii="楷体_GB2312" w:eastAsia="楷体_GB2312" w:hAnsi="宋体" w:hint="eastAsia"/>
                <w:bCs/>
                <w:sz w:val="24"/>
              </w:rPr>
              <w:t>电邮：</w:t>
            </w:r>
          </w:p>
        </w:tc>
      </w:tr>
      <w:tr w:rsidR="00B155A6" w14:paraId="6F3F92DA" w14:textId="77777777" w:rsidTr="006B39A7">
        <w:trPr>
          <w:trHeight w:val="7078"/>
          <w:jc w:val="center"/>
        </w:trPr>
        <w:tc>
          <w:tcPr>
            <w:tcW w:w="8699" w:type="dxa"/>
            <w:gridSpan w:val="4"/>
            <w:tcBorders>
              <w:left w:val="double" w:sz="4" w:space="0" w:color="auto"/>
              <w:right w:val="double" w:sz="4" w:space="0" w:color="auto"/>
            </w:tcBorders>
          </w:tcPr>
          <w:p w14:paraId="5CCF1C99" w14:textId="6FCBAE19" w:rsidR="00B155A6" w:rsidRDefault="006B39A7" w:rsidP="006B39A7">
            <w:pPr>
              <w:rPr>
                <w:rFonts w:ascii="黑体" w:eastAsia="黑体"/>
                <w:sz w:val="24"/>
              </w:rPr>
            </w:pPr>
            <w:r>
              <w:rPr>
                <w:rFonts w:ascii="黑体" w:eastAsia="黑体" w:hint="eastAsia"/>
                <w:sz w:val="24"/>
              </w:rPr>
              <w:t>一、项目概述（目的、意义、预期效益）</w:t>
            </w:r>
          </w:p>
          <w:p w14:paraId="1CB4A2CE" w14:textId="77777777" w:rsidR="00B155A6" w:rsidRPr="006B39A7" w:rsidRDefault="00B155A6" w:rsidP="006B39A7">
            <w:pPr>
              <w:spacing w:line="480" w:lineRule="exact"/>
              <w:rPr>
                <w:rFonts w:ascii="黑体" w:eastAsia="黑体"/>
                <w:sz w:val="24"/>
              </w:rPr>
            </w:pPr>
          </w:p>
          <w:p w14:paraId="7BBDCE00" w14:textId="77777777" w:rsidR="006B39A7" w:rsidRPr="006B39A7" w:rsidRDefault="006B39A7" w:rsidP="006B39A7">
            <w:pPr>
              <w:spacing w:line="480" w:lineRule="exact"/>
              <w:rPr>
                <w:rFonts w:ascii="黑体" w:eastAsia="黑体"/>
                <w:sz w:val="24"/>
              </w:rPr>
            </w:pPr>
          </w:p>
          <w:p w14:paraId="54300593" w14:textId="77777777" w:rsidR="006B39A7" w:rsidRPr="006B39A7" w:rsidRDefault="006B39A7" w:rsidP="006B39A7">
            <w:pPr>
              <w:spacing w:line="480" w:lineRule="exact"/>
              <w:rPr>
                <w:rFonts w:ascii="黑体" w:eastAsia="黑体"/>
                <w:sz w:val="24"/>
              </w:rPr>
            </w:pPr>
          </w:p>
          <w:p w14:paraId="6B987130" w14:textId="77777777" w:rsidR="006B39A7" w:rsidRPr="006B39A7" w:rsidRDefault="006B39A7" w:rsidP="006B39A7">
            <w:pPr>
              <w:spacing w:line="480" w:lineRule="exact"/>
              <w:rPr>
                <w:rFonts w:ascii="黑体" w:eastAsia="黑体"/>
                <w:sz w:val="24"/>
              </w:rPr>
            </w:pPr>
          </w:p>
          <w:p w14:paraId="40CE8594" w14:textId="77777777" w:rsidR="006B39A7" w:rsidRPr="006B39A7" w:rsidRDefault="006B39A7" w:rsidP="006B39A7">
            <w:pPr>
              <w:spacing w:line="480" w:lineRule="exact"/>
              <w:rPr>
                <w:rFonts w:ascii="黑体" w:eastAsia="黑体"/>
                <w:sz w:val="24"/>
              </w:rPr>
            </w:pPr>
          </w:p>
          <w:p w14:paraId="3C00495B" w14:textId="77777777" w:rsidR="006B39A7" w:rsidRPr="006B39A7" w:rsidRDefault="006B39A7" w:rsidP="006B39A7">
            <w:pPr>
              <w:spacing w:line="480" w:lineRule="exact"/>
              <w:rPr>
                <w:rFonts w:ascii="黑体" w:eastAsia="黑体"/>
                <w:sz w:val="24"/>
              </w:rPr>
            </w:pPr>
          </w:p>
          <w:p w14:paraId="2B858408" w14:textId="77777777" w:rsidR="006B39A7" w:rsidRPr="006B39A7" w:rsidRDefault="006B39A7" w:rsidP="006B39A7">
            <w:pPr>
              <w:spacing w:line="480" w:lineRule="exact"/>
              <w:rPr>
                <w:rFonts w:ascii="黑体" w:eastAsia="黑体"/>
                <w:sz w:val="24"/>
              </w:rPr>
            </w:pPr>
          </w:p>
          <w:p w14:paraId="3A862869" w14:textId="77777777" w:rsidR="006B39A7" w:rsidRPr="006B39A7" w:rsidRDefault="006B39A7" w:rsidP="006B39A7">
            <w:pPr>
              <w:spacing w:line="480" w:lineRule="exact"/>
              <w:rPr>
                <w:rFonts w:ascii="黑体" w:eastAsia="黑体"/>
                <w:sz w:val="24"/>
              </w:rPr>
            </w:pPr>
          </w:p>
          <w:p w14:paraId="095C608D" w14:textId="77777777" w:rsidR="006B39A7" w:rsidRPr="006B39A7" w:rsidRDefault="006B39A7" w:rsidP="006B39A7">
            <w:pPr>
              <w:spacing w:line="480" w:lineRule="exact"/>
              <w:rPr>
                <w:rFonts w:ascii="黑体" w:eastAsia="黑体"/>
                <w:sz w:val="24"/>
              </w:rPr>
            </w:pPr>
          </w:p>
          <w:p w14:paraId="27DE0DE0" w14:textId="77777777" w:rsidR="006B39A7" w:rsidRPr="006B39A7" w:rsidRDefault="006B39A7" w:rsidP="006B39A7">
            <w:pPr>
              <w:spacing w:line="480" w:lineRule="exact"/>
              <w:rPr>
                <w:rFonts w:ascii="黑体" w:eastAsia="黑体"/>
                <w:sz w:val="24"/>
              </w:rPr>
            </w:pPr>
          </w:p>
          <w:p w14:paraId="4AA912FC" w14:textId="77777777" w:rsidR="006B39A7" w:rsidRPr="006B39A7" w:rsidRDefault="006B39A7" w:rsidP="006B39A7">
            <w:pPr>
              <w:spacing w:line="480" w:lineRule="exact"/>
              <w:rPr>
                <w:rFonts w:ascii="黑体" w:eastAsia="黑体"/>
                <w:sz w:val="24"/>
              </w:rPr>
            </w:pPr>
          </w:p>
          <w:p w14:paraId="60963E76" w14:textId="77777777" w:rsidR="006B39A7" w:rsidRPr="006B39A7" w:rsidRDefault="006B39A7" w:rsidP="006B39A7">
            <w:pPr>
              <w:spacing w:line="480" w:lineRule="exact"/>
              <w:rPr>
                <w:rFonts w:ascii="黑体" w:eastAsia="黑体"/>
                <w:sz w:val="24"/>
              </w:rPr>
            </w:pPr>
          </w:p>
          <w:p w14:paraId="027F382B" w14:textId="77777777" w:rsidR="006B39A7" w:rsidRPr="006B39A7" w:rsidRDefault="006B39A7" w:rsidP="006B39A7">
            <w:pPr>
              <w:spacing w:line="480" w:lineRule="exact"/>
              <w:rPr>
                <w:rFonts w:ascii="黑体" w:eastAsia="黑体"/>
                <w:sz w:val="24"/>
              </w:rPr>
            </w:pPr>
          </w:p>
          <w:p w14:paraId="7489E510" w14:textId="77777777" w:rsidR="006B39A7" w:rsidRPr="006B39A7" w:rsidRDefault="006B39A7" w:rsidP="006B39A7">
            <w:pPr>
              <w:spacing w:line="480" w:lineRule="exact"/>
              <w:rPr>
                <w:rFonts w:ascii="黑体" w:eastAsia="黑体"/>
                <w:sz w:val="24"/>
              </w:rPr>
            </w:pPr>
          </w:p>
          <w:p w14:paraId="5EACCDD4" w14:textId="77777777" w:rsidR="006B39A7" w:rsidRPr="006B39A7" w:rsidRDefault="006B39A7" w:rsidP="006B39A7">
            <w:pPr>
              <w:spacing w:line="480" w:lineRule="exact"/>
              <w:rPr>
                <w:rFonts w:ascii="黑体" w:eastAsia="黑体"/>
                <w:sz w:val="24"/>
              </w:rPr>
            </w:pPr>
          </w:p>
          <w:p w14:paraId="75AC206D" w14:textId="77777777" w:rsidR="006B39A7" w:rsidRPr="006B39A7" w:rsidRDefault="006B39A7" w:rsidP="006B39A7">
            <w:pPr>
              <w:spacing w:line="480" w:lineRule="exact"/>
              <w:rPr>
                <w:rFonts w:ascii="黑体" w:eastAsia="黑体"/>
                <w:sz w:val="24"/>
              </w:rPr>
            </w:pPr>
          </w:p>
          <w:p w14:paraId="2625776F" w14:textId="77777777" w:rsidR="006B39A7" w:rsidRPr="006B39A7" w:rsidRDefault="006B39A7" w:rsidP="006B39A7">
            <w:pPr>
              <w:spacing w:line="480" w:lineRule="exact"/>
              <w:rPr>
                <w:rFonts w:ascii="黑体" w:eastAsia="黑体"/>
                <w:sz w:val="24"/>
              </w:rPr>
            </w:pPr>
          </w:p>
          <w:p w14:paraId="35D36D58" w14:textId="77777777" w:rsidR="006B39A7" w:rsidRPr="006B39A7" w:rsidRDefault="006B39A7" w:rsidP="006B39A7">
            <w:pPr>
              <w:spacing w:line="480" w:lineRule="exact"/>
              <w:rPr>
                <w:rFonts w:ascii="黑体" w:eastAsia="黑体"/>
                <w:sz w:val="24"/>
              </w:rPr>
            </w:pPr>
          </w:p>
          <w:p w14:paraId="7AB93BAD" w14:textId="77777777" w:rsidR="006B39A7" w:rsidRPr="006B39A7" w:rsidRDefault="006B39A7" w:rsidP="006B39A7">
            <w:pPr>
              <w:spacing w:line="480" w:lineRule="exact"/>
              <w:rPr>
                <w:rFonts w:ascii="黑体" w:eastAsia="黑体"/>
                <w:sz w:val="24"/>
              </w:rPr>
            </w:pPr>
          </w:p>
          <w:p w14:paraId="1C9084B3" w14:textId="1819B988" w:rsidR="006B39A7" w:rsidRPr="006B39A7" w:rsidRDefault="006B39A7" w:rsidP="006B39A7">
            <w:pPr>
              <w:spacing w:line="480" w:lineRule="exact"/>
              <w:rPr>
                <w:rFonts w:ascii="黑体" w:eastAsia="黑体"/>
                <w:sz w:val="24"/>
              </w:rPr>
            </w:pPr>
          </w:p>
        </w:tc>
      </w:tr>
      <w:tr w:rsidR="00B155A6" w14:paraId="4F3AA4D4" w14:textId="77777777">
        <w:trPr>
          <w:trHeight w:val="1258"/>
          <w:jc w:val="center"/>
        </w:trPr>
        <w:tc>
          <w:tcPr>
            <w:tcW w:w="8699" w:type="dxa"/>
            <w:gridSpan w:val="4"/>
            <w:tcBorders>
              <w:left w:val="double" w:sz="4" w:space="0" w:color="auto"/>
              <w:right w:val="double" w:sz="4" w:space="0" w:color="auto"/>
            </w:tcBorders>
            <w:vAlign w:val="center"/>
          </w:tcPr>
          <w:p w14:paraId="74F1AE80" w14:textId="613FAD6D" w:rsidR="00B155A6" w:rsidRDefault="006B39A7" w:rsidP="006B39A7">
            <w:pPr>
              <w:rPr>
                <w:rFonts w:ascii="黑体" w:eastAsia="黑体"/>
                <w:sz w:val="24"/>
              </w:rPr>
            </w:pPr>
            <w:r>
              <w:rPr>
                <w:rFonts w:ascii="黑体" w:eastAsia="黑体" w:hint="eastAsia"/>
                <w:sz w:val="24"/>
              </w:rPr>
              <w:lastRenderedPageBreak/>
              <w:t>二、项目主要内容与工作计划</w:t>
            </w:r>
          </w:p>
          <w:p w14:paraId="3397F984" w14:textId="77777777" w:rsidR="00365F37" w:rsidRPr="006B39A7" w:rsidRDefault="00365F37" w:rsidP="006B39A7">
            <w:pPr>
              <w:spacing w:line="480" w:lineRule="exact"/>
              <w:jc w:val="left"/>
              <w:rPr>
                <w:rFonts w:ascii="黑体" w:eastAsia="黑体"/>
                <w:sz w:val="24"/>
              </w:rPr>
            </w:pPr>
          </w:p>
          <w:p w14:paraId="684BFD04" w14:textId="77777777" w:rsidR="00365F37" w:rsidRPr="006B39A7" w:rsidRDefault="00365F37" w:rsidP="006B39A7">
            <w:pPr>
              <w:spacing w:line="480" w:lineRule="exact"/>
              <w:jc w:val="left"/>
              <w:rPr>
                <w:rFonts w:ascii="黑体" w:eastAsia="黑体"/>
                <w:sz w:val="24"/>
              </w:rPr>
            </w:pPr>
          </w:p>
          <w:p w14:paraId="463667E8" w14:textId="77777777" w:rsidR="00365F37" w:rsidRPr="006B39A7" w:rsidRDefault="00365F37" w:rsidP="006B39A7">
            <w:pPr>
              <w:spacing w:line="480" w:lineRule="exact"/>
              <w:jc w:val="left"/>
              <w:rPr>
                <w:rFonts w:ascii="黑体" w:eastAsia="黑体"/>
                <w:sz w:val="24"/>
              </w:rPr>
            </w:pPr>
          </w:p>
          <w:p w14:paraId="5FB690B1" w14:textId="77777777" w:rsidR="006B39A7" w:rsidRPr="006B39A7" w:rsidRDefault="006B39A7" w:rsidP="006B39A7">
            <w:pPr>
              <w:spacing w:line="480" w:lineRule="exact"/>
              <w:jc w:val="left"/>
              <w:rPr>
                <w:rFonts w:ascii="黑体" w:eastAsia="黑体"/>
                <w:sz w:val="24"/>
              </w:rPr>
            </w:pPr>
          </w:p>
          <w:p w14:paraId="303D06E0" w14:textId="77777777" w:rsidR="00365F37" w:rsidRPr="006B39A7" w:rsidRDefault="00365F37" w:rsidP="006B39A7">
            <w:pPr>
              <w:spacing w:line="480" w:lineRule="exact"/>
              <w:jc w:val="left"/>
              <w:rPr>
                <w:rFonts w:ascii="黑体" w:eastAsia="黑体"/>
                <w:sz w:val="24"/>
              </w:rPr>
            </w:pPr>
          </w:p>
          <w:p w14:paraId="303D7FD1" w14:textId="77777777" w:rsidR="00365F37" w:rsidRPr="006B39A7" w:rsidRDefault="00365F37" w:rsidP="006B39A7">
            <w:pPr>
              <w:spacing w:line="480" w:lineRule="exact"/>
              <w:jc w:val="left"/>
              <w:rPr>
                <w:rFonts w:ascii="黑体" w:eastAsia="黑体"/>
                <w:sz w:val="24"/>
              </w:rPr>
            </w:pPr>
          </w:p>
          <w:p w14:paraId="425D307E" w14:textId="77777777" w:rsidR="00365F37" w:rsidRPr="006B39A7" w:rsidRDefault="00365F37" w:rsidP="006B39A7">
            <w:pPr>
              <w:spacing w:line="480" w:lineRule="exact"/>
              <w:jc w:val="left"/>
              <w:rPr>
                <w:rFonts w:ascii="黑体" w:eastAsia="黑体"/>
                <w:sz w:val="24"/>
              </w:rPr>
            </w:pPr>
          </w:p>
          <w:p w14:paraId="7C01AD92" w14:textId="77777777" w:rsidR="00B155A6" w:rsidRPr="006B39A7" w:rsidRDefault="00B155A6" w:rsidP="006B39A7">
            <w:pPr>
              <w:spacing w:line="560" w:lineRule="exact"/>
              <w:rPr>
                <w:rFonts w:ascii="黑体" w:eastAsia="黑体"/>
                <w:sz w:val="24"/>
              </w:rPr>
            </w:pPr>
          </w:p>
          <w:p w14:paraId="676CAD20" w14:textId="77777777" w:rsidR="00B155A6" w:rsidRPr="006B39A7" w:rsidRDefault="00B155A6" w:rsidP="006B39A7">
            <w:pPr>
              <w:spacing w:line="560" w:lineRule="exact"/>
              <w:rPr>
                <w:rFonts w:ascii="黑体" w:eastAsia="黑体"/>
                <w:sz w:val="24"/>
              </w:rPr>
            </w:pPr>
          </w:p>
        </w:tc>
      </w:tr>
      <w:tr w:rsidR="00B155A6" w14:paraId="2B69D360" w14:textId="77777777">
        <w:trPr>
          <w:trHeight w:val="695"/>
          <w:jc w:val="center"/>
        </w:trPr>
        <w:tc>
          <w:tcPr>
            <w:tcW w:w="8699" w:type="dxa"/>
            <w:gridSpan w:val="4"/>
            <w:tcBorders>
              <w:left w:val="double" w:sz="4" w:space="0" w:color="auto"/>
              <w:right w:val="double" w:sz="4" w:space="0" w:color="auto"/>
            </w:tcBorders>
            <w:vAlign w:val="center"/>
          </w:tcPr>
          <w:p w14:paraId="17D22AB1" w14:textId="77777777" w:rsidR="00B155A6" w:rsidRDefault="00000000">
            <w:pPr>
              <w:rPr>
                <w:rFonts w:ascii="黑体" w:eastAsia="黑体"/>
                <w:sz w:val="24"/>
              </w:rPr>
            </w:pPr>
            <w:r>
              <w:rPr>
                <w:rFonts w:ascii="黑体" w:eastAsia="黑体" w:hint="eastAsia"/>
                <w:sz w:val="24"/>
              </w:rPr>
              <w:t>三、项目组织结构（项目管理机构成员（基金管委会）名单）</w:t>
            </w:r>
          </w:p>
          <w:p w14:paraId="6C847315" w14:textId="77777777" w:rsidR="006B39A7" w:rsidRDefault="006B39A7" w:rsidP="00365F37">
            <w:pPr>
              <w:spacing w:line="480" w:lineRule="exact"/>
              <w:rPr>
                <w:rFonts w:eastAsia="黑体"/>
                <w:sz w:val="24"/>
              </w:rPr>
            </w:pPr>
          </w:p>
          <w:p w14:paraId="7A871627" w14:textId="343CD169" w:rsidR="00830305" w:rsidRDefault="00830305" w:rsidP="00365F37">
            <w:pPr>
              <w:spacing w:line="480" w:lineRule="exact"/>
              <w:rPr>
                <w:rFonts w:eastAsia="黑体"/>
                <w:sz w:val="24"/>
              </w:rPr>
            </w:pPr>
          </w:p>
        </w:tc>
      </w:tr>
      <w:tr w:rsidR="00B155A6" w14:paraId="41CEE25C" w14:textId="77777777">
        <w:trPr>
          <w:trHeight w:val="695"/>
          <w:jc w:val="center"/>
        </w:trPr>
        <w:tc>
          <w:tcPr>
            <w:tcW w:w="8699" w:type="dxa"/>
            <w:gridSpan w:val="4"/>
            <w:tcBorders>
              <w:left w:val="double" w:sz="4" w:space="0" w:color="auto"/>
              <w:right w:val="double" w:sz="4" w:space="0" w:color="auto"/>
            </w:tcBorders>
            <w:vAlign w:val="center"/>
          </w:tcPr>
          <w:p w14:paraId="26937CBE" w14:textId="517FE044" w:rsidR="00993B08" w:rsidRPr="000D3BD8" w:rsidRDefault="00000000" w:rsidP="000D3BD8">
            <w:pPr>
              <w:jc w:val="left"/>
              <w:rPr>
                <w:rFonts w:ascii="黑体" w:eastAsia="黑体" w:hint="eastAsia"/>
                <w:sz w:val="24"/>
              </w:rPr>
            </w:pPr>
            <w:r>
              <w:rPr>
                <w:rFonts w:ascii="黑体" w:eastAsia="黑体" w:hint="eastAsia"/>
                <w:sz w:val="24"/>
              </w:rPr>
              <w:t>四、项目预算与资金管理</w:t>
            </w:r>
          </w:p>
          <w:tbl>
            <w:tblPr>
              <w:tblStyle w:val="ad"/>
              <w:tblW w:w="8626" w:type="dxa"/>
              <w:jc w:val="center"/>
              <w:tblLayout w:type="fixed"/>
              <w:tblLook w:val="04A0" w:firstRow="1" w:lastRow="0" w:firstColumn="1" w:lastColumn="0" w:noHBand="0" w:noVBand="1"/>
            </w:tblPr>
            <w:tblGrid>
              <w:gridCol w:w="1790"/>
              <w:gridCol w:w="709"/>
              <w:gridCol w:w="2268"/>
              <w:gridCol w:w="1984"/>
              <w:gridCol w:w="1875"/>
            </w:tblGrid>
            <w:tr w:rsidR="00B155A6" w14:paraId="572C0B74" w14:textId="77777777">
              <w:trPr>
                <w:trHeight w:val="293"/>
                <w:jc w:val="center"/>
              </w:trPr>
              <w:tc>
                <w:tcPr>
                  <w:tcW w:w="8626" w:type="dxa"/>
                  <w:gridSpan w:val="5"/>
                  <w:tcBorders>
                    <w:top w:val="double" w:sz="4" w:space="0" w:color="auto"/>
                    <w:left w:val="single" w:sz="4" w:space="0" w:color="auto"/>
                  </w:tcBorders>
                  <w:shd w:val="clear" w:color="auto" w:fill="auto"/>
                  <w:vAlign w:val="center"/>
                </w:tcPr>
                <w:p w14:paraId="50B8A8AE" w14:textId="77777777" w:rsidR="00B155A6" w:rsidRDefault="00000000">
                  <w:pPr>
                    <w:spacing w:line="440" w:lineRule="exact"/>
                    <w:rPr>
                      <w:rFonts w:ascii="黑体" w:eastAsia="黑体" w:hAnsi="黑体" w:hint="eastAsia"/>
                      <w:b/>
                      <w:bCs/>
                      <w:sz w:val="24"/>
                      <w:szCs w:val="28"/>
                    </w:rPr>
                  </w:pPr>
                  <w:r>
                    <w:rPr>
                      <w:rFonts w:ascii="黑体" w:eastAsia="黑体" w:hAnsi="黑体" w:hint="eastAsia"/>
                      <w:b/>
                      <w:bCs/>
                      <w:sz w:val="24"/>
                      <w:szCs w:val="28"/>
                    </w:rPr>
                    <w:t>基金会直接支付至第三方</w:t>
                  </w:r>
                </w:p>
              </w:tc>
            </w:tr>
            <w:tr w:rsidR="00B155A6" w14:paraId="5335F4B2" w14:textId="77777777">
              <w:trPr>
                <w:trHeight w:val="293"/>
                <w:jc w:val="center"/>
              </w:trPr>
              <w:tc>
                <w:tcPr>
                  <w:tcW w:w="1790" w:type="dxa"/>
                  <w:tcBorders>
                    <w:left w:val="single" w:sz="4" w:space="0" w:color="auto"/>
                  </w:tcBorders>
                  <w:shd w:val="clear" w:color="auto" w:fill="D9D9D9" w:themeFill="background1" w:themeFillShade="D9"/>
                  <w:vAlign w:val="center"/>
                </w:tcPr>
                <w:p w14:paraId="4FC03EBA"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合计金额</w:t>
                  </w:r>
                </w:p>
              </w:tc>
              <w:tc>
                <w:tcPr>
                  <w:tcW w:w="709" w:type="dxa"/>
                  <w:shd w:val="clear" w:color="auto" w:fill="D9D9D9" w:themeFill="background1" w:themeFillShade="D9"/>
                  <w:vAlign w:val="center"/>
                </w:tcPr>
                <w:p w14:paraId="1D333A64"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序号</w:t>
                  </w:r>
                </w:p>
              </w:tc>
              <w:tc>
                <w:tcPr>
                  <w:tcW w:w="2268" w:type="dxa"/>
                  <w:shd w:val="clear" w:color="auto" w:fill="D9D9D9" w:themeFill="background1" w:themeFillShade="D9"/>
                  <w:vAlign w:val="center"/>
                </w:tcPr>
                <w:p w14:paraId="5153D97B"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支付项目</w:t>
                  </w:r>
                </w:p>
              </w:tc>
              <w:tc>
                <w:tcPr>
                  <w:tcW w:w="1984" w:type="dxa"/>
                  <w:shd w:val="clear" w:color="auto" w:fill="D9D9D9" w:themeFill="background1" w:themeFillShade="D9"/>
                  <w:vAlign w:val="center"/>
                </w:tcPr>
                <w:p w14:paraId="18CB24A5"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费用类别</w:t>
                  </w:r>
                </w:p>
              </w:tc>
              <w:tc>
                <w:tcPr>
                  <w:tcW w:w="1875" w:type="dxa"/>
                  <w:shd w:val="clear" w:color="auto" w:fill="D9D9D9" w:themeFill="background1" w:themeFillShade="D9"/>
                  <w:vAlign w:val="center"/>
                </w:tcPr>
                <w:p w14:paraId="44498311"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分项金额</w:t>
                  </w:r>
                </w:p>
              </w:tc>
            </w:tr>
            <w:tr w:rsidR="00365F37" w14:paraId="6EC0AC90" w14:textId="77777777" w:rsidTr="00E279E4">
              <w:trPr>
                <w:trHeight w:val="139"/>
                <w:jc w:val="center"/>
              </w:trPr>
              <w:tc>
                <w:tcPr>
                  <w:tcW w:w="1790" w:type="dxa"/>
                  <w:vMerge w:val="restart"/>
                  <w:tcBorders>
                    <w:left w:val="single" w:sz="4" w:space="0" w:color="auto"/>
                  </w:tcBorders>
                  <w:vAlign w:val="center"/>
                </w:tcPr>
                <w:p w14:paraId="57F9427B" w14:textId="56D301EB" w:rsidR="00365F37" w:rsidRDefault="00365F37" w:rsidP="00365F37">
                  <w:pPr>
                    <w:spacing w:line="420" w:lineRule="exact"/>
                    <w:jc w:val="center"/>
                    <w:rPr>
                      <w:rFonts w:ascii="微软雅黑" w:eastAsia="微软雅黑" w:hAnsi="微软雅黑" w:hint="eastAsia"/>
                      <w:sz w:val="24"/>
                      <w:szCs w:val="28"/>
                    </w:rPr>
                  </w:pPr>
                  <w:r w:rsidRPr="00995A87">
                    <w:rPr>
                      <w:rFonts w:ascii="微软雅黑" w:eastAsia="微软雅黑" w:hAnsi="微软雅黑" w:hint="eastAsia"/>
                      <w:b/>
                      <w:bCs/>
                      <w:szCs w:val="21"/>
                    </w:rPr>
                    <w:t>￥</w:t>
                  </w:r>
                  <w:r>
                    <w:rPr>
                      <w:rFonts w:ascii="微软雅黑" w:eastAsia="微软雅黑" w:hAnsi="微软雅黑"/>
                      <w:b/>
                      <w:bCs/>
                      <w:szCs w:val="21"/>
                    </w:rPr>
                    <w:t>00</w:t>
                  </w:r>
                  <w:r w:rsidRPr="00995A87">
                    <w:rPr>
                      <w:rFonts w:ascii="微软雅黑" w:eastAsia="微软雅黑" w:hAnsi="微软雅黑"/>
                      <w:b/>
                      <w:bCs/>
                      <w:szCs w:val="21"/>
                    </w:rPr>
                    <w:t>.00</w:t>
                  </w:r>
                </w:p>
              </w:tc>
              <w:tc>
                <w:tcPr>
                  <w:tcW w:w="709" w:type="dxa"/>
                  <w:vAlign w:val="center"/>
                </w:tcPr>
                <w:p w14:paraId="10783F27" w14:textId="5200CDB3"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1</w:t>
                  </w:r>
                </w:p>
              </w:tc>
              <w:tc>
                <w:tcPr>
                  <w:tcW w:w="2268" w:type="dxa"/>
                </w:tcPr>
                <w:p w14:paraId="701B862B" w14:textId="77777777" w:rsidR="00365F37" w:rsidRDefault="00365F37" w:rsidP="00365F37">
                  <w:pPr>
                    <w:spacing w:line="360" w:lineRule="exact"/>
                    <w:jc w:val="center"/>
                    <w:rPr>
                      <w:rFonts w:ascii="黑体" w:eastAsia="黑体" w:hAnsi="黑体" w:hint="eastAsia"/>
                      <w:sz w:val="24"/>
                      <w:szCs w:val="28"/>
                    </w:rPr>
                  </w:pPr>
                </w:p>
              </w:tc>
              <w:tc>
                <w:tcPr>
                  <w:tcW w:w="1984" w:type="dxa"/>
                  <w:vAlign w:val="center"/>
                </w:tcPr>
                <w:p w14:paraId="6AF71901" w14:textId="03E0348E"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教学类</w:t>
                  </w:r>
                </w:p>
              </w:tc>
              <w:tc>
                <w:tcPr>
                  <w:tcW w:w="1875" w:type="dxa"/>
                </w:tcPr>
                <w:p w14:paraId="24871F18" w14:textId="615240BF"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3647DF9E" w14:textId="77777777" w:rsidTr="00E279E4">
              <w:trPr>
                <w:trHeight w:val="139"/>
                <w:jc w:val="center"/>
              </w:trPr>
              <w:tc>
                <w:tcPr>
                  <w:tcW w:w="1790" w:type="dxa"/>
                  <w:vMerge/>
                  <w:tcBorders>
                    <w:left w:val="single" w:sz="4" w:space="0" w:color="auto"/>
                  </w:tcBorders>
                  <w:vAlign w:val="center"/>
                </w:tcPr>
                <w:p w14:paraId="70A91023"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20DD0A6C" w14:textId="07746F44"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2</w:t>
                  </w:r>
                </w:p>
              </w:tc>
              <w:tc>
                <w:tcPr>
                  <w:tcW w:w="2268" w:type="dxa"/>
                </w:tcPr>
                <w:p w14:paraId="5AE5A6E0"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373FD0D1" w14:textId="18DD4531"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科研配套类</w:t>
                  </w:r>
                </w:p>
              </w:tc>
              <w:tc>
                <w:tcPr>
                  <w:tcW w:w="1875" w:type="dxa"/>
                </w:tcPr>
                <w:p w14:paraId="263ABBEB" w14:textId="4C032F8B"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6DB174A0" w14:textId="77777777" w:rsidTr="00E279E4">
              <w:trPr>
                <w:trHeight w:val="139"/>
                <w:jc w:val="center"/>
              </w:trPr>
              <w:tc>
                <w:tcPr>
                  <w:tcW w:w="1790" w:type="dxa"/>
                  <w:vMerge/>
                  <w:tcBorders>
                    <w:left w:val="single" w:sz="4" w:space="0" w:color="auto"/>
                  </w:tcBorders>
                  <w:vAlign w:val="center"/>
                </w:tcPr>
                <w:p w14:paraId="7E5A818B"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7128A6D5" w14:textId="125F2F42"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sz w:val="24"/>
                      <w:szCs w:val="28"/>
                    </w:rPr>
                    <w:t>3</w:t>
                  </w:r>
                </w:p>
              </w:tc>
              <w:tc>
                <w:tcPr>
                  <w:tcW w:w="2268" w:type="dxa"/>
                </w:tcPr>
                <w:p w14:paraId="3F95249A"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57A9FF16" w14:textId="68A4B218"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保障服务类</w:t>
                  </w:r>
                </w:p>
              </w:tc>
              <w:tc>
                <w:tcPr>
                  <w:tcW w:w="1875" w:type="dxa"/>
                </w:tcPr>
                <w:p w14:paraId="2FABD259" w14:textId="719036CC"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58CF62AB" w14:textId="77777777" w:rsidTr="00E279E4">
              <w:trPr>
                <w:trHeight w:val="139"/>
                <w:jc w:val="center"/>
              </w:trPr>
              <w:tc>
                <w:tcPr>
                  <w:tcW w:w="1790" w:type="dxa"/>
                  <w:vMerge/>
                  <w:tcBorders>
                    <w:left w:val="single" w:sz="4" w:space="0" w:color="auto"/>
                  </w:tcBorders>
                  <w:vAlign w:val="center"/>
                </w:tcPr>
                <w:p w14:paraId="7F5B85A9"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7523A365" w14:textId="4493248C"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4</w:t>
                  </w:r>
                </w:p>
              </w:tc>
              <w:tc>
                <w:tcPr>
                  <w:tcW w:w="2268" w:type="dxa"/>
                </w:tcPr>
                <w:p w14:paraId="73405565"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0618FFB4" w14:textId="5BEDF330"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学生培养类</w:t>
                  </w:r>
                </w:p>
              </w:tc>
              <w:tc>
                <w:tcPr>
                  <w:tcW w:w="1875" w:type="dxa"/>
                </w:tcPr>
                <w:p w14:paraId="0816412F" w14:textId="52975A98"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43DEDF62" w14:textId="77777777" w:rsidTr="00E279E4">
              <w:trPr>
                <w:trHeight w:val="139"/>
                <w:jc w:val="center"/>
              </w:trPr>
              <w:tc>
                <w:tcPr>
                  <w:tcW w:w="1790" w:type="dxa"/>
                  <w:vMerge/>
                  <w:tcBorders>
                    <w:left w:val="single" w:sz="4" w:space="0" w:color="auto"/>
                  </w:tcBorders>
                  <w:vAlign w:val="center"/>
                </w:tcPr>
                <w:p w14:paraId="5144572B"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45D0E38A" w14:textId="137B511D"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5</w:t>
                  </w:r>
                </w:p>
              </w:tc>
              <w:tc>
                <w:tcPr>
                  <w:tcW w:w="2268" w:type="dxa"/>
                </w:tcPr>
                <w:p w14:paraId="79B5F394"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544E7BC9" w14:textId="7CE37B7B"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师资队伍建设类</w:t>
                  </w:r>
                </w:p>
              </w:tc>
              <w:tc>
                <w:tcPr>
                  <w:tcW w:w="1875" w:type="dxa"/>
                </w:tcPr>
                <w:p w14:paraId="61EFB425" w14:textId="3E05157F"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7D6EC9DA" w14:textId="77777777" w:rsidTr="00E279E4">
              <w:trPr>
                <w:trHeight w:val="139"/>
                <w:jc w:val="center"/>
              </w:trPr>
              <w:tc>
                <w:tcPr>
                  <w:tcW w:w="1790" w:type="dxa"/>
                  <w:vMerge/>
                  <w:tcBorders>
                    <w:left w:val="single" w:sz="4" w:space="0" w:color="auto"/>
                  </w:tcBorders>
                  <w:vAlign w:val="center"/>
                </w:tcPr>
                <w:p w14:paraId="7783FF85"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1DEE7D4A" w14:textId="64166DB2"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6</w:t>
                  </w:r>
                </w:p>
              </w:tc>
              <w:tc>
                <w:tcPr>
                  <w:tcW w:w="2268" w:type="dxa"/>
                </w:tcPr>
                <w:p w14:paraId="61494FFB"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548E30B1" w14:textId="4B7B2738"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学科建设类</w:t>
                  </w:r>
                </w:p>
              </w:tc>
              <w:tc>
                <w:tcPr>
                  <w:tcW w:w="1875" w:type="dxa"/>
                </w:tcPr>
                <w:p w14:paraId="6DEECE57" w14:textId="4E9C7C37"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582EE5DA" w14:textId="77777777" w:rsidTr="00E279E4">
              <w:trPr>
                <w:trHeight w:val="139"/>
                <w:jc w:val="center"/>
              </w:trPr>
              <w:tc>
                <w:tcPr>
                  <w:tcW w:w="1790" w:type="dxa"/>
                  <w:vMerge/>
                  <w:tcBorders>
                    <w:left w:val="single" w:sz="4" w:space="0" w:color="auto"/>
                  </w:tcBorders>
                  <w:vAlign w:val="center"/>
                </w:tcPr>
                <w:p w14:paraId="6B69D7C3"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56873E89" w14:textId="645620E5"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7</w:t>
                  </w:r>
                </w:p>
              </w:tc>
              <w:tc>
                <w:tcPr>
                  <w:tcW w:w="2268" w:type="dxa"/>
                </w:tcPr>
                <w:p w14:paraId="1D7700C9"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7965F1E3" w14:textId="5738E601"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基本建设类</w:t>
                  </w:r>
                </w:p>
              </w:tc>
              <w:tc>
                <w:tcPr>
                  <w:tcW w:w="1875" w:type="dxa"/>
                </w:tcPr>
                <w:p w14:paraId="56FD8D9F" w14:textId="3CDC9505"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365F37" w14:paraId="126C375B" w14:textId="77777777" w:rsidTr="00E279E4">
              <w:trPr>
                <w:trHeight w:val="139"/>
                <w:jc w:val="center"/>
              </w:trPr>
              <w:tc>
                <w:tcPr>
                  <w:tcW w:w="1790" w:type="dxa"/>
                  <w:vMerge/>
                  <w:tcBorders>
                    <w:left w:val="single" w:sz="4" w:space="0" w:color="auto"/>
                  </w:tcBorders>
                  <w:vAlign w:val="center"/>
                </w:tcPr>
                <w:p w14:paraId="17709DD8" w14:textId="77777777" w:rsidR="00365F37" w:rsidRDefault="00365F37" w:rsidP="00365F37">
                  <w:pPr>
                    <w:spacing w:line="420" w:lineRule="exact"/>
                    <w:jc w:val="center"/>
                    <w:rPr>
                      <w:rFonts w:ascii="微软雅黑" w:eastAsia="微软雅黑" w:hAnsi="微软雅黑" w:hint="eastAsia"/>
                      <w:b/>
                      <w:bCs/>
                      <w:szCs w:val="21"/>
                    </w:rPr>
                  </w:pPr>
                </w:p>
              </w:tc>
              <w:tc>
                <w:tcPr>
                  <w:tcW w:w="709" w:type="dxa"/>
                  <w:vAlign w:val="center"/>
                </w:tcPr>
                <w:p w14:paraId="56642CA0" w14:textId="754DC6CA"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8</w:t>
                  </w:r>
                </w:p>
              </w:tc>
              <w:tc>
                <w:tcPr>
                  <w:tcW w:w="2268" w:type="dxa"/>
                </w:tcPr>
                <w:p w14:paraId="5C10E910" w14:textId="77777777" w:rsidR="00365F37" w:rsidRDefault="00365F37" w:rsidP="00365F37">
                  <w:pPr>
                    <w:spacing w:line="360" w:lineRule="exact"/>
                    <w:jc w:val="center"/>
                    <w:rPr>
                      <w:rFonts w:ascii="黑体" w:eastAsia="黑体" w:hAnsi="黑体" w:hint="eastAsia"/>
                      <w:sz w:val="24"/>
                      <w:szCs w:val="28"/>
                    </w:rPr>
                  </w:pPr>
                </w:p>
              </w:tc>
              <w:tc>
                <w:tcPr>
                  <w:tcW w:w="1984" w:type="dxa"/>
                </w:tcPr>
                <w:p w14:paraId="0FC9FD15" w14:textId="43D03BC1" w:rsidR="00365F37" w:rsidRDefault="00365F3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其他专项类</w:t>
                  </w:r>
                  <w:r w:rsidRPr="00E31D32">
                    <w:rPr>
                      <w:rFonts w:ascii="黑体" w:eastAsia="黑体" w:hAnsi="黑体"/>
                      <w:sz w:val="24"/>
                      <w:szCs w:val="28"/>
                    </w:rPr>
                    <w:t>…</w:t>
                  </w:r>
                </w:p>
              </w:tc>
              <w:tc>
                <w:tcPr>
                  <w:tcW w:w="1875" w:type="dxa"/>
                </w:tcPr>
                <w:p w14:paraId="52FEC22E" w14:textId="26912512" w:rsidR="00365F37" w:rsidRDefault="00365F3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B155A6" w14:paraId="704BCF74" w14:textId="77777777">
              <w:trPr>
                <w:trHeight w:val="139"/>
                <w:jc w:val="center"/>
              </w:trPr>
              <w:tc>
                <w:tcPr>
                  <w:tcW w:w="1790" w:type="dxa"/>
                  <w:tcBorders>
                    <w:left w:val="single" w:sz="4" w:space="0" w:color="auto"/>
                  </w:tcBorders>
                  <w:vAlign w:val="center"/>
                </w:tcPr>
                <w:p w14:paraId="4BD4053A" w14:textId="77777777" w:rsidR="00B155A6" w:rsidRDefault="00000000">
                  <w:pPr>
                    <w:spacing w:line="420" w:lineRule="exact"/>
                    <w:jc w:val="center"/>
                    <w:rPr>
                      <w:rFonts w:ascii="黑体" w:eastAsia="黑体" w:hAnsi="黑体" w:hint="eastAsia"/>
                      <w:b/>
                      <w:sz w:val="24"/>
                      <w:szCs w:val="28"/>
                    </w:rPr>
                  </w:pPr>
                  <w:r>
                    <w:rPr>
                      <w:rFonts w:ascii="黑体" w:eastAsia="黑体" w:hAnsi="黑体" w:hint="eastAsia"/>
                      <w:b/>
                      <w:sz w:val="24"/>
                      <w:szCs w:val="28"/>
                    </w:rPr>
                    <w:t>总金额</w:t>
                  </w:r>
                </w:p>
              </w:tc>
              <w:tc>
                <w:tcPr>
                  <w:tcW w:w="6836" w:type="dxa"/>
                  <w:gridSpan w:val="4"/>
                  <w:vAlign w:val="center"/>
                </w:tcPr>
                <w:p w14:paraId="1FD95984" w14:textId="2403164D" w:rsidR="00B155A6" w:rsidRDefault="00365F37">
                  <w:pPr>
                    <w:widowControl/>
                    <w:spacing w:line="420" w:lineRule="exact"/>
                    <w:jc w:val="center"/>
                    <w:rPr>
                      <w:rFonts w:ascii="微软雅黑" w:eastAsia="微软雅黑" w:hAnsi="微软雅黑" w:hint="eastAsia"/>
                      <w:b/>
                      <w:bCs/>
                      <w:szCs w:val="21"/>
                    </w:rPr>
                  </w:pPr>
                  <w:r w:rsidRPr="00995A87">
                    <w:rPr>
                      <w:rFonts w:ascii="微软雅黑" w:eastAsia="微软雅黑" w:hAnsi="微软雅黑" w:hint="eastAsia"/>
                      <w:b/>
                      <w:bCs/>
                      <w:szCs w:val="21"/>
                    </w:rPr>
                    <w:t>￥</w:t>
                  </w:r>
                  <w:r>
                    <w:rPr>
                      <w:rFonts w:ascii="微软雅黑" w:eastAsia="微软雅黑" w:hAnsi="微软雅黑"/>
                      <w:b/>
                      <w:bCs/>
                      <w:szCs w:val="21"/>
                    </w:rPr>
                    <w:t>00</w:t>
                  </w:r>
                  <w:r w:rsidRPr="00995A87">
                    <w:rPr>
                      <w:rFonts w:ascii="微软雅黑" w:eastAsia="微软雅黑" w:hAnsi="微软雅黑"/>
                      <w:b/>
                      <w:bCs/>
                      <w:szCs w:val="21"/>
                    </w:rPr>
                    <w:t>.00</w:t>
                  </w:r>
                </w:p>
              </w:tc>
            </w:tr>
            <w:tr w:rsidR="00B155A6" w14:paraId="08BB08BE" w14:textId="77777777">
              <w:trPr>
                <w:trHeight w:val="462"/>
                <w:jc w:val="center"/>
              </w:trPr>
              <w:tc>
                <w:tcPr>
                  <w:tcW w:w="8626" w:type="dxa"/>
                  <w:gridSpan w:val="5"/>
                  <w:tcBorders>
                    <w:top w:val="double" w:sz="4" w:space="0" w:color="auto"/>
                    <w:left w:val="single" w:sz="4" w:space="0" w:color="auto"/>
                  </w:tcBorders>
                  <w:vAlign w:val="center"/>
                </w:tcPr>
                <w:p w14:paraId="27627F51" w14:textId="249B18AA" w:rsidR="00B155A6" w:rsidRDefault="00000000">
                  <w:pPr>
                    <w:spacing w:line="360" w:lineRule="exact"/>
                    <w:rPr>
                      <w:rFonts w:ascii="黑体" w:eastAsia="黑体" w:hAnsi="黑体" w:hint="eastAsia"/>
                      <w:b/>
                      <w:bCs/>
                    </w:rPr>
                  </w:pPr>
                  <w:r>
                    <w:rPr>
                      <w:rFonts w:ascii="黑体" w:eastAsia="黑体" w:hAnsi="黑体" w:hint="eastAsia"/>
                      <w:b/>
                      <w:bCs/>
                      <w:sz w:val="24"/>
                      <w:szCs w:val="28"/>
                    </w:rPr>
                    <w:t>基金会支付</w:t>
                  </w:r>
                  <w:proofErr w:type="gramStart"/>
                  <w:r>
                    <w:rPr>
                      <w:rFonts w:ascii="黑体" w:eastAsia="黑体" w:hAnsi="黑体" w:hint="eastAsia"/>
                      <w:b/>
                      <w:bCs/>
                      <w:sz w:val="24"/>
                      <w:szCs w:val="28"/>
                    </w:rPr>
                    <w:t>至经费卡</w:t>
                  </w:r>
                  <w:proofErr w:type="gramEnd"/>
                  <w:r>
                    <w:rPr>
                      <w:rFonts w:ascii="黑体" w:eastAsia="黑体" w:hAnsi="黑体" w:hint="eastAsia"/>
                      <w:b/>
                      <w:bCs/>
                      <w:sz w:val="24"/>
                      <w:szCs w:val="28"/>
                    </w:rPr>
                    <w:t>，卡号</w:t>
                  </w:r>
                  <w:r w:rsidR="00365F37">
                    <w:rPr>
                      <w:rFonts w:ascii="黑体" w:eastAsia="黑体" w:hint="eastAsia"/>
                      <w:sz w:val="24"/>
                      <w:u w:val="single"/>
                    </w:rPr>
                    <w:t xml:space="preserve">         </w:t>
                  </w:r>
                </w:p>
              </w:tc>
            </w:tr>
            <w:tr w:rsidR="00B155A6" w14:paraId="68C0721D" w14:textId="77777777">
              <w:trPr>
                <w:trHeight w:val="434"/>
                <w:jc w:val="center"/>
              </w:trPr>
              <w:tc>
                <w:tcPr>
                  <w:tcW w:w="1790" w:type="dxa"/>
                  <w:tcBorders>
                    <w:left w:val="single" w:sz="4" w:space="0" w:color="auto"/>
                  </w:tcBorders>
                  <w:shd w:val="clear" w:color="auto" w:fill="D9D9D9" w:themeFill="background1" w:themeFillShade="D9"/>
                  <w:vAlign w:val="center"/>
                </w:tcPr>
                <w:p w14:paraId="0A4B0AFD"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合计金额</w:t>
                  </w:r>
                </w:p>
              </w:tc>
              <w:tc>
                <w:tcPr>
                  <w:tcW w:w="709" w:type="dxa"/>
                  <w:shd w:val="clear" w:color="auto" w:fill="D9D9D9" w:themeFill="background1" w:themeFillShade="D9"/>
                  <w:vAlign w:val="center"/>
                </w:tcPr>
                <w:p w14:paraId="7BF13498"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序号</w:t>
                  </w:r>
                </w:p>
              </w:tc>
              <w:tc>
                <w:tcPr>
                  <w:tcW w:w="2268" w:type="dxa"/>
                  <w:shd w:val="clear" w:color="auto" w:fill="D9D9D9" w:themeFill="background1" w:themeFillShade="D9"/>
                  <w:vAlign w:val="center"/>
                </w:tcPr>
                <w:p w14:paraId="6F7B9D42"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支付项目</w:t>
                  </w:r>
                </w:p>
              </w:tc>
              <w:tc>
                <w:tcPr>
                  <w:tcW w:w="1984" w:type="dxa"/>
                  <w:shd w:val="clear" w:color="auto" w:fill="D9D9D9" w:themeFill="background1" w:themeFillShade="D9"/>
                  <w:vAlign w:val="center"/>
                </w:tcPr>
                <w:p w14:paraId="744CD87F"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费用类别</w:t>
                  </w:r>
                </w:p>
              </w:tc>
              <w:tc>
                <w:tcPr>
                  <w:tcW w:w="1875" w:type="dxa"/>
                  <w:shd w:val="clear" w:color="auto" w:fill="D9D9D9" w:themeFill="background1" w:themeFillShade="D9"/>
                  <w:vAlign w:val="center"/>
                </w:tcPr>
                <w:p w14:paraId="431A7327" w14:textId="77777777" w:rsidR="00B155A6" w:rsidRDefault="00000000">
                  <w:pPr>
                    <w:spacing w:line="440" w:lineRule="exact"/>
                    <w:jc w:val="center"/>
                    <w:rPr>
                      <w:rFonts w:ascii="黑体" w:eastAsia="黑体" w:hAnsi="黑体" w:hint="eastAsia"/>
                      <w:b/>
                      <w:bCs/>
                      <w:sz w:val="24"/>
                      <w:szCs w:val="28"/>
                    </w:rPr>
                  </w:pPr>
                  <w:r>
                    <w:rPr>
                      <w:rFonts w:ascii="黑体" w:eastAsia="黑体" w:hAnsi="黑体" w:hint="eastAsia"/>
                      <w:b/>
                      <w:bCs/>
                      <w:sz w:val="24"/>
                      <w:szCs w:val="28"/>
                    </w:rPr>
                    <w:t>分项金额</w:t>
                  </w:r>
                </w:p>
              </w:tc>
            </w:tr>
            <w:tr w:rsidR="006B39A7" w14:paraId="03856B3C" w14:textId="77777777" w:rsidTr="007F3AD4">
              <w:trPr>
                <w:trHeight w:val="139"/>
                <w:jc w:val="center"/>
              </w:trPr>
              <w:tc>
                <w:tcPr>
                  <w:tcW w:w="1790" w:type="dxa"/>
                  <w:vMerge w:val="restart"/>
                  <w:tcBorders>
                    <w:left w:val="single" w:sz="4" w:space="0" w:color="auto"/>
                  </w:tcBorders>
                  <w:vAlign w:val="center"/>
                </w:tcPr>
                <w:p w14:paraId="39E69F4C" w14:textId="188CD010" w:rsidR="006B39A7" w:rsidRDefault="006B39A7" w:rsidP="00365F37">
                  <w:pPr>
                    <w:spacing w:line="420" w:lineRule="exact"/>
                    <w:jc w:val="center"/>
                    <w:rPr>
                      <w:rFonts w:ascii="微软雅黑" w:eastAsia="微软雅黑" w:hAnsi="微软雅黑" w:hint="eastAsia"/>
                      <w:sz w:val="24"/>
                      <w:szCs w:val="28"/>
                    </w:rPr>
                  </w:pPr>
                  <w:r w:rsidRPr="00995A87">
                    <w:rPr>
                      <w:rFonts w:ascii="微软雅黑" w:eastAsia="微软雅黑" w:hAnsi="微软雅黑" w:hint="eastAsia"/>
                      <w:b/>
                      <w:bCs/>
                      <w:szCs w:val="21"/>
                    </w:rPr>
                    <w:t>￥</w:t>
                  </w:r>
                  <w:r>
                    <w:rPr>
                      <w:rFonts w:ascii="微软雅黑" w:eastAsia="微软雅黑" w:hAnsi="微软雅黑"/>
                      <w:b/>
                      <w:bCs/>
                      <w:szCs w:val="21"/>
                    </w:rPr>
                    <w:t>00</w:t>
                  </w:r>
                  <w:r w:rsidRPr="00995A87">
                    <w:rPr>
                      <w:rFonts w:ascii="微软雅黑" w:eastAsia="微软雅黑" w:hAnsi="微软雅黑"/>
                      <w:b/>
                      <w:bCs/>
                      <w:szCs w:val="21"/>
                    </w:rPr>
                    <w:t>.00</w:t>
                  </w:r>
                </w:p>
              </w:tc>
              <w:tc>
                <w:tcPr>
                  <w:tcW w:w="709" w:type="dxa"/>
                  <w:vAlign w:val="center"/>
                </w:tcPr>
                <w:p w14:paraId="5F79FB80" w14:textId="5D2DB851"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1</w:t>
                  </w:r>
                </w:p>
              </w:tc>
              <w:tc>
                <w:tcPr>
                  <w:tcW w:w="2268" w:type="dxa"/>
                </w:tcPr>
                <w:p w14:paraId="65B255FC" w14:textId="3E04EFA4" w:rsidR="006B39A7" w:rsidRDefault="006B39A7" w:rsidP="00365F37">
                  <w:pPr>
                    <w:spacing w:line="360" w:lineRule="exact"/>
                    <w:jc w:val="center"/>
                    <w:rPr>
                      <w:rFonts w:ascii="黑体" w:eastAsia="黑体" w:hAnsi="黑体" w:hint="eastAsia"/>
                      <w:sz w:val="24"/>
                      <w:szCs w:val="28"/>
                    </w:rPr>
                  </w:pPr>
                </w:p>
              </w:tc>
              <w:tc>
                <w:tcPr>
                  <w:tcW w:w="1984" w:type="dxa"/>
                  <w:vAlign w:val="center"/>
                </w:tcPr>
                <w:p w14:paraId="05998163" w14:textId="5E6A35DA"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教学类</w:t>
                  </w:r>
                </w:p>
              </w:tc>
              <w:tc>
                <w:tcPr>
                  <w:tcW w:w="1875" w:type="dxa"/>
                </w:tcPr>
                <w:p w14:paraId="6D056876" w14:textId="52DCCD4D"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7A8BF381" w14:textId="77777777" w:rsidTr="007F3AD4">
              <w:trPr>
                <w:trHeight w:val="139"/>
                <w:jc w:val="center"/>
              </w:trPr>
              <w:tc>
                <w:tcPr>
                  <w:tcW w:w="1790" w:type="dxa"/>
                  <w:vMerge/>
                  <w:tcBorders>
                    <w:left w:val="single" w:sz="4" w:space="0" w:color="auto"/>
                  </w:tcBorders>
                  <w:vAlign w:val="center"/>
                </w:tcPr>
                <w:p w14:paraId="306F93B8"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4382D927" w14:textId="19475407"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2</w:t>
                  </w:r>
                </w:p>
              </w:tc>
              <w:tc>
                <w:tcPr>
                  <w:tcW w:w="2268" w:type="dxa"/>
                </w:tcPr>
                <w:p w14:paraId="0DD188CF" w14:textId="606F5267" w:rsidR="006B39A7" w:rsidRDefault="006B39A7" w:rsidP="00365F37">
                  <w:pPr>
                    <w:spacing w:line="360" w:lineRule="exact"/>
                    <w:jc w:val="center"/>
                    <w:rPr>
                      <w:rFonts w:ascii="黑体" w:eastAsia="黑体" w:hAnsi="黑体" w:hint="eastAsia"/>
                      <w:sz w:val="24"/>
                      <w:szCs w:val="28"/>
                    </w:rPr>
                  </w:pPr>
                </w:p>
              </w:tc>
              <w:tc>
                <w:tcPr>
                  <w:tcW w:w="1984" w:type="dxa"/>
                </w:tcPr>
                <w:p w14:paraId="3A7A264C" w14:textId="29B92CA9"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科研配套类</w:t>
                  </w:r>
                </w:p>
              </w:tc>
              <w:tc>
                <w:tcPr>
                  <w:tcW w:w="1875" w:type="dxa"/>
                </w:tcPr>
                <w:p w14:paraId="7B1BF4D1" w14:textId="6AD89EA0"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3968736F" w14:textId="77777777" w:rsidTr="007F3AD4">
              <w:trPr>
                <w:trHeight w:val="139"/>
                <w:jc w:val="center"/>
              </w:trPr>
              <w:tc>
                <w:tcPr>
                  <w:tcW w:w="1790" w:type="dxa"/>
                  <w:vMerge/>
                  <w:tcBorders>
                    <w:left w:val="single" w:sz="4" w:space="0" w:color="auto"/>
                  </w:tcBorders>
                  <w:vAlign w:val="center"/>
                </w:tcPr>
                <w:p w14:paraId="6609862F"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166DAFB0" w14:textId="2769C7BF"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sz w:val="24"/>
                      <w:szCs w:val="28"/>
                    </w:rPr>
                    <w:t>3</w:t>
                  </w:r>
                </w:p>
              </w:tc>
              <w:tc>
                <w:tcPr>
                  <w:tcW w:w="2268" w:type="dxa"/>
                </w:tcPr>
                <w:p w14:paraId="08F9BB06" w14:textId="2020BA43" w:rsidR="006B39A7" w:rsidRDefault="006B39A7" w:rsidP="00365F37">
                  <w:pPr>
                    <w:spacing w:line="360" w:lineRule="exact"/>
                    <w:jc w:val="center"/>
                    <w:rPr>
                      <w:rFonts w:ascii="黑体" w:eastAsia="黑体" w:hAnsi="黑体" w:hint="eastAsia"/>
                      <w:sz w:val="24"/>
                      <w:szCs w:val="28"/>
                    </w:rPr>
                  </w:pPr>
                </w:p>
              </w:tc>
              <w:tc>
                <w:tcPr>
                  <w:tcW w:w="1984" w:type="dxa"/>
                </w:tcPr>
                <w:p w14:paraId="6F887E9D" w14:textId="229667F2"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保障服务类</w:t>
                  </w:r>
                </w:p>
              </w:tc>
              <w:tc>
                <w:tcPr>
                  <w:tcW w:w="1875" w:type="dxa"/>
                </w:tcPr>
                <w:p w14:paraId="626E3808" w14:textId="4D46B5C4"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634A7D73" w14:textId="77777777" w:rsidTr="007F3AD4">
              <w:trPr>
                <w:trHeight w:val="274"/>
                <w:jc w:val="center"/>
              </w:trPr>
              <w:tc>
                <w:tcPr>
                  <w:tcW w:w="1790" w:type="dxa"/>
                  <w:vMerge/>
                  <w:tcBorders>
                    <w:left w:val="single" w:sz="4" w:space="0" w:color="auto"/>
                  </w:tcBorders>
                  <w:vAlign w:val="center"/>
                </w:tcPr>
                <w:p w14:paraId="77212BB5"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4E96BC68" w14:textId="281A5404"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4</w:t>
                  </w:r>
                </w:p>
              </w:tc>
              <w:tc>
                <w:tcPr>
                  <w:tcW w:w="2268" w:type="dxa"/>
                </w:tcPr>
                <w:p w14:paraId="07C6D327" w14:textId="1515E743" w:rsidR="006B39A7" w:rsidRDefault="006B39A7" w:rsidP="00365F37">
                  <w:pPr>
                    <w:spacing w:line="360" w:lineRule="exact"/>
                    <w:jc w:val="center"/>
                    <w:rPr>
                      <w:rFonts w:ascii="黑体" w:eastAsia="黑体" w:hAnsi="黑体" w:hint="eastAsia"/>
                      <w:sz w:val="24"/>
                      <w:szCs w:val="28"/>
                    </w:rPr>
                  </w:pPr>
                </w:p>
              </w:tc>
              <w:tc>
                <w:tcPr>
                  <w:tcW w:w="1984" w:type="dxa"/>
                </w:tcPr>
                <w:p w14:paraId="719F2BD3" w14:textId="0455A599"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学生培养类</w:t>
                  </w:r>
                </w:p>
              </w:tc>
              <w:tc>
                <w:tcPr>
                  <w:tcW w:w="1875" w:type="dxa"/>
                </w:tcPr>
                <w:p w14:paraId="02612163" w14:textId="7DD39CAB" w:rsidR="006B39A7" w:rsidRDefault="006B39A7" w:rsidP="00365F37">
                  <w:pPr>
                    <w:widowControl/>
                    <w:spacing w:line="360" w:lineRule="exact"/>
                    <w:jc w:val="center"/>
                    <w:rPr>
                      <w:rFonts w:ascii="微软雅黑" w:eastAsia="微软雅黑" w:hAnsi="微软雅黑" w:hint="eastAsia"/>
                      <w:b/>
                      <w:bCs/>
                      <w:szCs w:val="21"/>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11332D1B" w14:textId="77777777" w:rsidTr="007F3AD4">
              <w:trPr>
                <w:trHeight w:val="139"/>
                <w:jc w:val="center"/>
              </w:trPr>
              <w:tc>
                <w:tcPr>
                  <w:tcW w:w="1790" w:type="dxa"/>
                  <w:vMerge/>
                  <w:tcBorders>
                    <w:left w:val="single" w:sz="4" w:space="0" w:color="auto"/>
                  </w:tcBorders>
                  <w:vAlign w:val="center"/>
                </w:tcPr>
                <w:p w14:paraId="3BBB7E3F"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22E6FCB9" w14:textId="1ECB0B8A"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5</w:t>
                  </w:r>
                </w:p>
              </w:tc>
              <w:tc>
                <w:tcPr>
                  <w:tcW w:w="2268" w:type="dxa"/>
                </w:tcPr>
                <w:p w14:paraId="127A03C6" w14:textId="6E865D62" w:rsidR="006B39A7" w:rsidRDefault="006B39A7" w:rsidP="00365F37">
                  <w:pPr>
                    <w:spacing w:line="360" w:lineRule="exact"/>
                    <w:jc w:val="center"/>
                    <w:rPr>
                      <w:rFonts w:ascii="黑体" w:eastAsia="黑体" w:hAnsi="黑体" w:hint="eastAsia"/>
                      <w:sz w:val="24"/>
                      <w:szCs w:val="28"/>
                    </w:rPr>
                  </w:pPr>
                </w:p>
              </w:tc>
              <w:tc>
                <w:tcPr>
                  <w:tcW w:w="1984" w:type="dxa"/>
                </w:tcPr>
                <w:p w14:paraId="6DEF901A" w14:textId="33B977E8"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师资队伍建设类</w:t>
                  </w:r>
                </w:p>
              </w:tc>
              <w:tc>
                <w:tcPr>
                  <w:tcW w:w="1875" w:type="dxa"/>
                </w:tcPr>
                <w:p w14:paraId="1A783919" w14:textId="5D0C65CC"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028CF0D9" w14:textId="77777777" w:rsidTr="007F3AD4">
              <w:trPr>
                <w:trHeight w:val="139"/>
                <w:jc w:val="center"/>
              </w:trPr>
              <w:tc>
                <w:tcPr>
                  <w:tcW w:w="1790" w:type="dxa"/>
                  <w:vMerge/>
                  <w:tcBorders>
                    <w:left w:val="single" w:sz="4" w:space="0" w:color="auto"/>
                  </w:tcBorders>
                  <w:vAlign w:val="center"/>
                </w:tcPr>
                <w:p w14:paraId="7356210C"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4A3ECB0F" w14:textId="7EE2C864"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6</w:t>
                  </w:r>
                </w:p>
              </w:tc>
              <w:tc>
                <w:tcPr>
                  <w:tcW w:w="2268" w:type="dxa"/>
                </w:tcPr>
                <w:p w14:paraId="6600E879" w14:textId="5D2E9BFD" w:rsidR="006B39A7" w:rsidRDefault="006B39A7" w:rsidP="00365F37">
                  <w:pPr>
                    <w:spacing w:line="360" w:lineRule="exact"/>
                    <w:jc w:val="center"/>
                    <w:rPr>
                      <w:rFonts w:ascii="黑体" w:eastAsia="黑体" w:hAnsi="黑体" w:hint="eastAsia"/>
                      <w:sz w:val="24"/>
                      <w:szCs w:val="28"/>
                    </w:rPr>
                  </w:pPr>
                </w:p>
              </w:tc>
              <w:tc>
                <w:tcPr>
                  <w:tcW w:w="1984" w:type="dxa"/>
                </w:tcPr>
                <w:p w14:paraId="4BE3449F" w14:textId="602315E5"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学科建设类</w:t>
                  </w:r>
                </w:p>
              </w:tc>
              <w:tc>
                <w:tcPr>
                  <w:tcW w:w="1875" w:type="dxa"/>
                </w:tcPr>
                <w:p w14:paraId="68CC595B" w14:textId="0B036509"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32E6F16A" w14:textId="77777777" w:rsidTr="007F3AD4">
              <w:trPr>
                <w:trHeight w:val="139"/>
                <w:jc w:val="center"/>
              </w:trPr>
              <w:tc>
                <w:tcPr>
                  <w:tcW w:w="1790" w:type="dxa"/>
                  <w:vMerge/>
                  <w:tcBorders>
                    <w:left w:val="single" w:sz="4" w:space="0" w:color="auto"/>
                  </w:tcBorders>
                  <w:vAlign w:val="center"/>
                </w:tcPr>
                <w:p w14:paraId="740060D0"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4D8EFD4E" w14:textId="07E532F3"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7</w:t>
                  </w:r>
                </w:p>
              </w:tc>
              <w:tc>
                <w:tcPr>
                  <w:tcW w:w="2268" w:type="dxa"/>
                </w:tcPr>
                <w:p w14:paraId="01987FEB" w14:textId="7EE04AD2" w:rsidR="006B39A7" w:rsidRDefault="006B39A7" w:rsidP="00365F37">
                  <w:pPr>
                    <w:spacing w:line="360" w:lineRule="exact"/>
                    <w:jc w:val="center"/>
                    <w:rPr>
                      <w:rFonts w:ascii="黑体" w:eastAsia="黑体" w:hAnsi="黑体" w:hint="eastAsia"/>
                      <w:sz w:val="24"/>
                      <w:szCs w:val="28"/>
                    </w:rPr>
                  </w:pPr>
                </w:p>
              </w:tc>
              <w:tc>
                <w:tcPr>
                  <w:tcW w:w="1984" w:type="dxa"/>
                </w:tcPr>
                <w:p w14:paraId="52700109" w14:textId="7DA3637B" w:rsidR="006B39A7"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基本建设类</w:t>
                  </w:r>
                </w:p>
              </w:tc>
              <w:tc>
                <w:tcPr>
                  <w:tcW w:w="1875" w:type="dxa"/>
                </w:tcPr>
                <w:p w14:paraId="2DE4859F" w14:textId="3FEC22A1" w:rsidR="006B39A7" w:rsidRDefault="006B39A7" w:rsidP="00365F37">
                  <w:pPr>
                    <w:widowControl/>
                    <w:spacing w:line="360" w:lineRule="exact"/>
                    <w:jc w:val="center"/>
                    <w:rPr>
                      <w:rFonts w:ascii="微软雅黑" w:eastAsia="微软雅黑" w:hAnsi="微软雅黑" w:hint="eastAsia"/>
                      <w:b/>
                      <w:bCs/>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6B39A7" w14:paraId="7EAD37D2" w14:textId="77777777" w:rsidTr="007F3AD4">
              <w:trPr>
                <w:trHeight w:val="139"/>
                <w:jc w:val="center"/>
              </w:trPr>
              <w:tc>
                <w:tcPr>
                  <w:tcW w:w="1790" w:type="dxa"/>
                  <w:vMerge/>
                  <w:tcBorders>
                    <w:left w:val="single" w:sz="4" w:space="0" w:color="auto"/>
                  </w:tcBorders>
                  <w:vAlign w:val="center"/>
                </w:tcPr>
                <w:p w14:paraId="737BC6F5" w14:textId="77777777" w:rsidR="006B39A7" w:rsidRDefault="006B39A7" w:rsidP="00365F37">
                  <w:pPr>
                    <w:spacing w:line="420" w:lineRule="exact"/>
                    <w:jc w:val="center"/>
                    <w:rPr>
                      <w:rFonts w:ascii="微软雅黑" w:eastAsia="微软雅黑" w:hAnsi="微软雅黑" w:hint="eastAsia"/>
                      <w:sz w:val="24"/>
                      <w:szCs w:val="28"/>
                    </w:rPr>
                  </w:pPr>
                </w:p>
              </w:tc>
              <w:tc>
                <w:tcPr>
                  <w:tcW w:w="709" w:type="dxa"/>
                  <w:vAlign w:val="center"/>
                </w:tcPr>
                <w:p w14:paraId="6E8CA1E8" w14:textId="272B2A23" w:rsidR="006B39A7" w:rsidRPr="00E31D32"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8</w:t>
                  </w:r>
                </w:p>
              </w:tc>
              <w:tc>
                <w:tcPr>
                  <w:tcW w:w="2268" w:type="dxa"/>
                </w:tcPr>
                <w:p w14:paraId="242C39B1" w14:textId="77777777" w:rsidR="006B39A7" w:rsidRDefault="006B39A7" w:rsidP="00365F37">
                  <w:pPr>
                    <w:spacing w:line="360" w:lineRule="exact"/>
                    <w:jc w:val="center"/>
                    <w:rPr>
                      <w:rFonts w:ascii="黑体" w:eastAsia="黑体" w:hAnsi="黑体" w:hint="eastAsia"/>
                      <w:sz w:val="24"/>
                      <w:szCs w:val="28"/>
                    </w:rPr>
                  </w:pPr>
                </w:p>
              </w:tc>
              <w:tc>
                <w:tcPr>
                  <w:tcW w:w="1984" w:type="dxa"/>
                </w:tcPr>
                <w:p w14:paraId="4FAE113E" w14:textId="3DFC4A5F" w:rsidR="006B39A7" w:rsidRPr="00E31D32" w:rsidRDefault="006B39A7" w:rsidP="00365F37">
                  <w:pPr>
                    <w:spacing w:line="360" w:lineRule="exact"/>
                    <w:jc w:val="center"/>
                    <w:rPr>
                      <w:rFonts w:ascii="黑体" w:eastAsia="黑体" w:hAnsi="黑体" w:hint="eastAsia"/>
                      <w:sz w:val="24"/>
                      <w:szCs w:val="28"/>
                    </w:rPr>
                  </w:pPr>
                  <w:r w:rsidRPr="00E31D32">
                    <w:rPr>
                      <w:rFonts w:ascii="黑体" w:eastAsia="黑体" w:hAnsi="黑体" w:hint="eastAsia"/>
                      <w:sz w:val="24"/>
                      <w:szCs w:val="28"/>
                    </w:rPr>
                    <w:t>其他专项类</w:t>
                  </w:r>
                  <w:r w:rsidRPr="00E31D32">
                    <w:rPr>
                      <w:rFonts w:ascii="黑体" w:eastAsia="黑体" w:hAnsi="黑体"/>
                      <w:sz w:val="24"/>
                      <w:szCs w:val="28"/>
                    </w:rPr>
                    <w:t>…</w:t>
                  </w:r>
                </w:p>
              </w:tc>
              <w:tc>
                <w:tcPr>
                  <w:tcW w:w="1875" w:type="dxa"/>
                </w:tcPr>
                <w:p w14:paraId="63D85E79" w14:textId="12BDE732" w:rsidR="006B39A7" w:rsidRPr="00793EF2" w:rsidRDefault="006B39A7" w:rsidP="00365F37">
                  <w:pPr>
                    <w:widowControl/>
                    <w:spacing w:line="360" w:lineRule="exact"/>
                    <w:jc w:val="center"/>
                    <w:rPr>
                      <w:rFonts w:ascii="微软雅黑" w:eastAsia="微软雅黑" w:hAnsi="微软雅黑" w:hint="eastAsia"/>
                      <w:b/>
                      <w:bCs/>
                      <w:szCs w:val="21"/>
                    </w:rPr>
                  </w:pPr>
                  <w:r w:rsidRPr="00793EF2">
                    <w:rPr>
                      <w:rFonts w:ascii="微软雅黑" w:eastAsia="微软雅黑" w:hAnsi="微软雅黑" w:hint="eastAsia"/>
                      <w:b/>
                      <w:bCs/>
                      <w:szCs w:val="21"/>
                    </w:rPr>
                    <w:t>￥</w:t>
                  </w:r>
                  <w:r w:rsidRPr="00793EF2">
                    <w:rPr>
                      <w:rFonts w:ascii="微软雅黑" w:eastAsia="微软雅黑" w:hAnsi="微软雅黑"/>
                      <w:b/>
                      <w:bCs/>
                      <w:szCs w:val="21"/>
                    </w:rPr>
                    <w:t>00.00</w:t>
                  </w:r>
                </w:p>
              </w:tc>
            </w:tr>
            <w:tr w:rsidR="00B155A6" w14:paraId="180F60EC" w14:textId="77777777">
              <w:trPr>
                <w:trHeight w:val="404"/>
                <w:jc w:val="center"/>
              </w:trPr>
              <w:tc>
                <w:tcPr>
                  <w:tcW w:w="1790" w:type="dxa"/>
                  <w:tcBorders>
                    <w:top w:val="double" w:sz="4" w:space="0" w:color="auto"/>
                    <w:left w:val="single" w:sz="4" w:space="0" w:color="auto"/>
                  </w:tcBorders>
                  <w:vAlign w:val="center"/>
                </w:tcPr>
                <w:p w14:paraId="60C84260" w14:textId="77777777" w:rsidR="00B155A6" w:rsidRDefault="00000000">
                  <w:pPr>
                    <w:spacing w:line="420" w:lineRule="exact"/>
                    <w:jc w:val="center"/>
                    <w:rPr>
                      <w:rFonts w:ascii="黑体" w:eastAsia="黑体" w:hAnsi="黑体" w:hint="eastAsia"/>
                      <w:b/>
                      <w:sz w:val="24"/>
                      <w:szCs w:val="28"/>
                    </w:rPr>
                  </w:pPr>
                  <w:r>
                    <w:rPr>
                      <w:rFonts w:ascii="黑体" w:eastAsia="黑体" w:hAnsi="黑体" w:hint="eastAsia"/>
                      <w:b/>
                      <w:sz w:val="24"/>
                      <w:szCs w:val="28"/>
                    </w:rPr>
                    <w:t>总金额</w:t>
                  </w:r>
                </w:p>
              </w:tc>
              <w:tc>
                <w:tcPr>
                  <w:tcW w:w="6836" w:type="dxa"/>
                  <w:gridSpan w:val="4"/>
                  <w:tcBorders>
                    <w:top w:val="double" w:sz="4" w:space="0" w:color="auto"/>
                  </w:tcBorders>
                  <w:vAlign w:val="center"/>
                </w:tcPr>
                <w:p w14:paraId="7DA75907" w14:textId="2C5F2FE6" w:rsidR="00B155A6" w:rsidRDefault="00365F37">
                  <w:pPr>
                    <w:widowControl/>
                    <w:spacing w:line="420" w:lineRule="exact"/>
                    <w:jc w:val="center"/>
                    <w:rPr>
                      <w:rFonts w:ascii="微软雅黑" w:eastAsia="微软雅黑" w:hAnsi="微软雅黑" w:hint="eastAsia"/>
                      <w:b/>
                      <w:bCs/>
                      <w:szCs w:val="21"/>
                    </w:rPr>
                  </w:pPr>
                  <w:r w:rsidRPr="00995A87">
                    <w:rPr>
                      <w:rFonts w:ascii="微软雅黑" w:eastAsia="微软雅黑" w:hAnsi="微软雅黑" w:hint="eastAsia"/>
                      <w:b/>
                      <w:bCs/>
                      <w:szCs w:val="21"/>
                    </w:rPr>
                    <w:t>￥</w:t>
                  </w:r>
                  <w:r>
                    <w:rPr>
                      <w:rFonts w:ascii="微软雅黑" w:eastAsia="微软雅黑" w:hAnsi="微软雅黑"/>
                      <w:b/>
                      <w:bCs/>
                      <w:szCs w:val="21"/>
                    </w:rPr>
                    <w:t>00</w:t>
                  </w:r>
                  <w:r w:rsidRPr="00995A87">
                    <w:rPr>
                      <w:rFonts w:ascii="微软雅黑" w:eastAsia="微软雅黑" w:hAnsi="微软雅黑"/>
                      <w:b/>
                      <w:bCs/>
                      <w:szCs w:val="21"/>
                    </w:rPr>
                    <w:t>.00</w:t>
                  </w:r>
                </w:p>
              </w:tc>
            </w:tr>
          </w:tbl>
          <w:p w14:paraId="21060F7C" w14:textId="77777777" w:rsidR="00B155A6" w:rsidRDefault="00B155A6">
            <w:pPr>
              <w:jc w:val="left"/>
              <w:rPr>
                <w:rFonts w:ascii="黑体" w:eastAsia="黑体"/>
                <w:sz w:val="24"/>
              </w:rPr>
            </w:pPr>
          </w:p>
          <w:p w14:paraId="008CC20C" w14:textId="3C54B9D7" w:rsidR="00B155A6" w:rsidRPr="00123EC3" w:rsidRDefault="00000000">
            <w:pPr>
              <w:jc w:val="left"/>
              <w:rPr>
                <w:rFonts w:ascii="黑体" w:eastAsia="黑体"/>
                <w:sz w:val="24"/>
              </w:rPr>
            </w:pPr>
            <w:r>
              <w:rPr>
                <w:rFonts w:ascii="黑体" w:eastAsia="黑体" w:hint="eastAsia"/>
                <w:sz w:val="24"/>
              </w:rPr>
              <w:t>以上支出项目和经费，经</w:t>
            </w:r>
            <w:r w:rsidR="00123EC3">
              <w:rPr>
                <w:rFonts w:ascii="黑体" w:eastAsia="黑体" w:hint="eastAsia"/>
                <w:sz w:val="24"/>
                <w:u w:val="single"/>
              </w:rPr>
              <w:t xml:space="preserve">      </w:t>
            </w:r>
            <w:r>
              <w:rPr>
                <w:rFonts w:ascii="黑体" w:eastAsia="黑体" w:hint="eastAsia"/>
                <w:sz w:val="24"/>
              </w:rPr>
              <w:t>单位负责人审议通过，特申请本次活动费用从</w:t>
            </w:r>
            <w:r w:rsidR="00123EC3">
              <w:rPr>
                <w:rFonts w:ascii="黑体" w:eastAsia="黑体" w:hint="eastAsia"/>
                <w:sz w:val="24"/>
                <w:u w:val="single"/>
              </w:rPr>
              <w:t xml:space="preserve">      </w:t>
            </w:r>
            <w:r>
              <w:rPr>
                <w:rFonts w:ascii="黑体" w:eastAsia="黑体" w:hint="eastAsia"/>
                <w:sz w:val="24"/>
              </w:rPr>
              <w:t>捐赠设立的</w:t>
            </w:r>
            <w:r w:rsidR="00123EC3">
              <w:rPr>
                <w:rFonts w:ascii="黑体" w:eastAsia="黑体" w:hint="eastAsia"/>
                <w:sz w:val="24"/>
                <w:u w:val="single"/>
              </w:rPr>
              <w:t xml:space="preserve">      </w:t>
            </w:r>
            <w:r>
              <w:rPr>
                <w:rFonts w:ascii="黑体" w:eastAsia="黑体" w:hint="eastAsia"/>
                <w:sz w:val="24"/>
              </w:rPr>
              <w:t>基金（</w:t>
            </w:r>
            <w:proofErr w:type="gramStart"/>
            <w:r>
              <w:rPr>
                <w:rFonts w:ascii="黑体" w:eastAsia="黑体" w:hint="eastAsia"/>
                <w:sz w:val="24"/>
              </w:rPr>
              <w:t>暨基捐</w:t>
            </w:r>
            <w:proofErr w:type="gramEnd"/>
            <w:r>
              <w:rPr>
                <w:rFonts w:ascii="黑体" w:eastAsia="黑体" w:hint="eastAsia"/>
                <w:sz w:val="24"/>
              </w:rPr>
              <w:t>【20</w:t>
            </w:r>
            <w:r w:rsidR="00123EC3">
              <w:rPr>
                <w:rFonts w:ascii="黑体" w:eastAsia="黑体" w:hint="eastAsia"/>
                <w:sz w:val="24"/>
                <w:u w:val="single"/>
              </w:rPr>
              <w:t xml:space="preserve">   </w:t>
            </w:r>
            <w:r>
              <w:rPr>
                <w:rFonts w:ascii="黑体" w:eastAsia="黑体" w:hint="eastAsia"/>
                <w:sz w:val="24"/>
              </w:rPr>
              <w:t>】</w:t>
            </w:r>
            <w:r w:rsidR="00123EC3">
              <w:rPr>
                <w:rFonts w:ascii="黑体" w:eastAsia="黑体" w:hint="eastAsia"/>
                <w:sz w:val="24"/>
                <w:u w:val="single"/>
              </w:rPr>
              <w:t xml:space="preserve">   </w:t>
            </w:r>
            <w:r>
              <w:rPr>
                <w:rFonts w:ascii="黑体" w:eastAsia="黑体" w:hint="eastAsia"/>
                <w:sz w:val="24"/>
              </w:rPr>
              <w:t>号）支出，并分为</w:t>
            </w:r>
            <w:r w:rsidR="00123EC3">
              <w:rPr>
                <w:rFonts w:ascii="黑体" w:eastAsia="黑体" w:hint="eastAsia"/>
                <w:sz w:val="24"/>
                <w:u w:val="single"/>
              </w:rPr>
              <w:t xml:space="preserve">    </w:t>
            </w:r>
            <w:r>
              <w:rPr>
                <w:rFonts w:ascii="黑体" w:eastAsia="黑体" w:hint="eastAsia"/>
                <w:sz w:val="24"/>
              </w:rPr>
              <w:t>期进行支付，第一期支付金额</w:t>
            </w:r>
            <w:r w:rsidR="00123EC3">
              <w:rPr>
                <w:rFonts w:ascii="黑体" w:eastAsia="黑体" w:hint="eastAsia"/>
                <w:sz w:val="24"/>
                <w:u w:val="single"/>
              </w:rPr>
              <w:t xml:space="preserve">      </w:t>
            </w:r>
            <w:r>
              <w:rPr>
                <w:rFonts w:ascii="黑体" w:eastAsia="黑体" w:hint="eastAsia"/>
                <w:sz w:val="24"/>
              </w:rPr>
              <w:t>，预计支付时间</w:t>
            </w:r>
            <w:r w:rsidR="00123EC3">
              <w:rPr>
                <w:rFonts w:ascii="黑体" w:eastAsia="黑体" w:hint="eastAsia"/>
                <w:sz w:val="24"/>
                <w:u w:val="single"/>
              </w:rPr>
              <w:t xml:space="preserve">      </w:t>
            </w:r>
            <w:r>
              <w:rPr>
                <w:rFonts w:ascii="黑体" w:eastAsia="黑体" w:hint="eastAsia"/>
                <w:sz w:val="24"/>
              </w:rPr>
              <w:t>；第二期支付金额</w:t>
            </w:r>
            <w:r w:rsidR="00123EC3">
              <w:rPr>
                <w:rFonts w:ascii="黑体" w:eastAsia="黑体" w:hint="eastAsia"/>
                <w:sz w:val="24"/>
                <w:u w:val="single"/>
              </w:rPr>
              <w:t xml:space="preserve">      </w:t>
            </w:r>
            <w:r>
              <w:rPr>
                <w:rFonts w:ascii="黑体" w:eastAsia="黑体" w:hint="eastAsia"/>
                <w:sz w:val="24"/>
              </w:rPr>
              <w:t>，预计支付时间</w:t>
            </w:r>
            <w:r w:rsidR="00123EC3">
              <w:rPr>
                <w:rFonts w:ascii="黑体" w:eastAsia="黑体" w:hint="eastAsia"/>
                <w:sz w:val="24"/>
                <w:u w:val="single"/>
              </w:rPr>
              <w:t xml:space="preserve">      </w:t>
            </w:r>
            <w:r w:rsidR="00123EC3">
              <w:rPr>
                <w:rFonts w:ascii="黑体" w:eastAsia="黑体" w:hint="eastAsia"/>
                <w:sz w:val="24"/>
              </w:rPr>
              <w:t>。</w:t>
            </w:r>
          </w:p>
          <w:p w14:paraId="2BADB393" w14:textId="77777777" w:rsidR="00B155A6" w:rsidRDefault="00B155A6">
            <w:pPr>
              <w:jc w:val="left"/>
              <w:rPr>
                <w:rFonts w:eastAsia="黑体"/>
                <w:sz w:val="24"/>
              </w:rPr>
            </w:pPr>
          </w:p>
        </w:tc>
      </w:tr>
      <w:tr w:rsidR="00B155A6" w:rsidRPr="006B39A7" w14:paraId="0449406A" w14:textId="77777777">
        <w:trPr>
          <w:trHeight w:val="2152"/>
          <w:jc w:val="center"/>
        </w:trPr>
        <w:tc>
          <w:tcPr>
            <w:tcW w:w="8699" w:type="dxa"/>
            <w:gridSpan w:val="4"/>
            <w:tcBorders>
              <w:left w:val="double" w:sz="4" w:space="0" w:color="auto"/>
              <w:bottom w:val="single" w:sz="4" w:space="0" w:color="auto"/>
              <w:right w:val="double" w:sz="4" w:space="0" w:color="auto"/>
            </w:tcBorders>
          </w:tcPr>
          <w:p w14:paraId="24068E04" w14:textId="77777777" w:rsidR="00B155A6" w:rsidRDefault="006B39A7" w:rsidP="006B39A7">
            <w:pPr>
              <w:rPr>
                <w:rFonts w:ascii="黑体" w:eastAsia="黑体"/>
                <w:sz w:val="24"/>
              </w:rPr>
            </w:pPr>
            <w:r w:rsidRPr="006B39A7">
              <w:rPr>
                <w:rFonts w:ascii="黑体" w:eastAsia="黑体" w:hint="eastAsia"/>
                <w:sz w:val="24"/>
              </w:rPr>
              <w:lastRenderedPageBreak/>
              <w:t>五、风险管理与监督评估</w:t>
            </w:r>
          </w:p>
          <w:p w14:paraId="7C569E76" w14:textId="77777777" w:rsidR="006B39A7" w:rsidRDefault="006B39A7" w:rsidP="006B39A7">
            <w:pPr>
              <w:rPr>
                <w:rFonts w:ascii="黑体" w:eastAsia="黑体"/>
                <w:sz w:val="24"/>
              </w:rPr>
            </w:pPr>
          </w:p>
          <w:p w14:paraId="79BCEF5A" w14:textId="77777777" w:rsidR="006B39A7" w:rsidRDefault="006B39A7" w:rsidP="006B39A7">
            <w:pPr>
              <w:rPr>
                <w:rFonts w:ascii="黑体" w:eastAsia="黑体"/>
                <w:sz w:val="24"/>
              </w:rPr>
            </w:pPr>
          </w:p>
          <w:p w14:paraId="440CA75F" w14:textId="77777777" w:rsidR="006B39A7" w:rsidRDefault="006B39A7" w:rsidP="006B39A7">
            <w:pPr>
              <w:rPr>
                <w:rFonts w:ascii="黑体" w:eastAsia="黑体"/>
                <w:sz w:val="24"/>
              </w:rPr>
            </w:pPr>
          </w:p>
          <w:p w14:paraId="5475ADA3" w14:textId="77777777" w:rsidR="006B39A7" w:rsidRDefault="006B39A7" w:rsidP="006B39A7">
            <w:pPr>
              <w:rPr>
                <w:rFonts w:ascii="黑体" w:eastAsia="黑体"/>
                <w:sz w:val="24"/>
              </w:rPr>
            </w:pPr>
          </w:p>
          <w:p w14:paraId="35BC3A2E" w14:textId="77777777" w:rsidR="000D3BD8" w:rsidRDefault="000D3BD8" w:rsidP="006B39A7">
            <w:pPr>
              <w:rPr>
                <w:rFonts w:ascii="黑体" w:eastAsia="黑体" w:hint="eastAsia"/>
                <w:sz w:val="24"/>
              </w:rPr>
            </w:pPr>
          </w:p>
          <w:p w14:paraId="46DF4CA0" w14:textId="77777777" w:rsidR="006B39A7" w:rsidRDefault="006B39A7" w:rsidP="006B39A7">
            <w:pPr>
              <w:rPr>
                <w:rFonts w:ascii="黑体" w:eastAsia="黑体"/>
                <w:sz w:val="24"/>
              </w:rPr>
            </w:pPr>
          </w:p>
          <w:p w14:paraId="2316CB1F" w14:textId="77777777" w:rsidR="006B39A7" w:rsidRDefault="006B39A7" w:rsidP="006B39A7">
            <w:pPr>
              <w:rPr>
                <w:rFonts w:ascii="黑体" w:eastAsia="黑体"/>
                <w:sz w:val="24"/>
              </w:rPr>
            </w:pPr>
          </w:p>
          <w:p w14:paraId="5AB4AF09" w14:textId="77777777" w:rsidR="006B39A7" w:rsidRDefault="006B39A7" w:rsidP="006B39A7">
            <w:pPr>
              <w:rPr>
                <w:rFonts w:ascii="黑体" w:eastAsia="黑体"/>
                <w:sz w:val="24"/>
              </w:rPr>
            </w:pPr>
          </w:p>
          <w:p w14:paraId="65A33292" w14:textId="77777777" w:rsidR="000D3BD8" w:rsidRDefault="000D3BD8" w:rsidP="006B39A7">
            <w:pPr>
              <w:rPr>
                <w:rFonts w:ascii="黑体" w:eastAsia="黑体" w:hint="eastAsia"/>
                <w:sz w:val="24"/>
              </w:rPr>
            </w:pPr>
          </w:p>
          <w:p w14:paraId="3B76D3D7" w14:textId="77777777" w:rsidR="006B39A7" w:rsidRDefault="006B39A7" w:rsidP="006B39A7">
            <w:pPr>
              <w:rPr>
                <w:rFonts w:ascii="黑体" w:eastAsia="黑体"/>
                <w:sz w:val="24"/>
              </w:rPr>
            </w:pPr>
          </w:p>
          <w:p w14:paraId="028AA931" w14:textId="77777777" w:rsidR="006B39A7" w:rsidRDefault="006B39A7" w:rsidP="006B39A7">
            <w:pPr>
              <w:rPr>
                <w:rFonts w:ascii="黑体" w:eastAsia="黑体"/>
                <w:sz w:val="24"/>
              </w:rPr>
            </w:pPr>
          </w:p>
          <w:p w14:paraId="126D4052" w14:textId="1D668F19" w:rsidR="006B39A7" w:rsidRDefault="006B39A7" w:rsidP="006B39A7">
            <w:pPr>
              <w:rPr>
                <w:rFonts w:ascii="黑体" w:eastAsia="黑体"/>
                <w:sz w:val="24"/>
              </w:rPr>
            </w:pPr>
          </w:p>
        </w:tc>
      </w:tr>
      <w:tr w:rsidR="00B155A6" w14:paraId="246C8EC2" w14:textId="77777777">
        <w:trPr>
          <w:trHeight w:val="2152"/>
          <w:jc w:val="center"/>
        </w:trPr>
        <w:tc>
          <w:tcPr>
            <w:tcW w:w="1686" w:type="dxa"/>
            <w:tcBorders>
              <w:left w:val="double" w:sz="4" w:space="0" w:color="auto"/>
              <w:bottom w:val="single" w:sz="4" w:space="0" w:color="auto"/>
              <w:right w:val="single" w:sz="4" w:space="0" w:color="auto"/>
            </w:tcBorders>
            <w:vAlign w:val="center"/>
          </w:tcPr>
          <w:p w14:paraId="0938E5F2" w14:textId="77777777" w:rsidR="00B155A6" w:rsidRDefault="00000000">
            <w:pPr>
              <w:jc w:val="center"/>
              <w:rPr>
                <w:rFonts w:ascii="黑体" w:eastAsia="黑体"/>
                <w:sz w:val="24"/>
              </w:rPr>
            </w:pPr>
            <w:r>
              <w:rPr>
                <w:rFonts w:ascii="黑体" w:eastAsia="黑体" w:hint="eastAsia"/>
                <w:sz w:val="24"/>
              </w:rPr>
              <w:t>申请单位</w:t>
            </w:r>
          </w:p>
          <w:p w14:paraId="66DA3AAC" w14:textId="77777777" w:rsidR="00B155A6" w:rsidRDefault="00000000">
            <w:pPr>
              <w:jc w:val="center"/>
              <w:rPr>
                <w:rFonts w:ascii="黑体" w:eastAsia="黑体"/>
                <w:sz w:val="24"/>
              </w:rPr>
            </w:pPr>
            <w:r>
              <w:rPr>
                <w:rFonts w:ascii="黑体" w:eastAsia="黑体" w:hint="eastAsia"/>
                <w:sz w:val="24"/>
              </w:rPr>
              <w:t>负责人签章</w:t>
            </w:r>
          </w:p>
        </w:tc>
        <w:tc>
          <w:tcPr>
            <w:tcW w:w="7013" w:type="dxa"/>
            <w:gridSpan w:val="3"/>
            <w:tcBorders>
              <w:top w:val="single" w:sz="4" w:space="0" w:color="auto"/>
              <w:left w:val="single" w:sz="4" w:space="0" w:color="auto"/>
              <w:bottom w:val="single" w:sz="4" w:space="0" w:color="auto"/>
              <w:right w:val="double" w:sz="4" w:space="0" w:color="auto"/>
            </w:tcBorders>
            <w:vAlign w:val="bottom"/>
          </w:tcPr>
          <w:p w14:paraId="5D09B671" w14:textId="77777777" w:rsidR="00B155A6" w:rsidRDefault="00B155A6">
            <w:pPr>
              <w:wordWrap w:val="0"/>
              <w:spacing w:beforeLines="50" w:before="156"/>
              <w:jc w:val="right"/>
              <w:rPr>
                <w:rFonts w:ascii="黑体" w:eastAsia="黑体"/>
                <w:sz w:val="24"/>
              </w:rPr>
            </w:pPr>
          </w:p>
          <w:p w14:paraId="58A904B6" w14:textId="77777777" w:rsidR="00B155A6" w:rsidRDefault="00B155A6">
            <w:pPr>
              <w:wordWrap w:val="0"/>
              <w:spacing w:beforeLines="50" w:before="156"/>
              <w:jc w:val="right"/>
              <w:rPr>
                <w:rFonts w:ascii="黑体" w:eastAsia="黑体"/>
                <w:sz w:val="24"/>
              </w:rPr>
            </w:pPr>
          </w:p>
          <w:p w14:paraId="67269707" w14:textId="77777777" w:rsidR="00B155A6" w:rsidRDefault="00B155A6">
            <w:pPr>
              <w:wordWrap w:val="0"/>
              <w:spacing w:beforeLines="50" w:before="156"/>
              <w:jc w:val="right"/>
              <w:rPr>
                <w:rFonts w:ascii="黑体" w:eastAsia="黑体"/>
                <w:sz w:val="24"/>
              </w:rPr>
            </w:pPr>
          </w:p>
          <w:p w14:paraId="4E7CCA5F" w14:textId="77777777" w:rsidR="00B155A6" w:rsidRDefault="00000000">
            <w:pPr>
              <w:wordWrap w:val="0"/>
              <w:spacing w:beforeLines="50" w:before="156"/>
              <w:jc w:val="right"/>
              <w:rPr>
                <w:rFonts w:ascii="黑体" w:eastAsia="黑体"/>
                <w:sz w:val="24"/>
              </w:rPr>
            </w:pPr>
            <w:r>
              <w:rPr>
                <w:rFonts w:ascii="黑体" w:eastAsia="黑体" w:hint="eastAsia"/>
                <w:sz w:val="24"/>
              </w:rPr>
              <w:t xml:space="preserve">  </w:t>
            </w:r>
            <w:r>
              <w:rPr>
                <w:rFonts w:ascii="黑体" w:eastAsia="黑体" w:hint="eastAsia"/>
                <w:sz w:val="24"/>
                <w:u w:val="single"/>
              </w:rPr>
              <w:t xml:space="preserve">      </w:t>
            </w:r>
            <w:r>
              <w:rPr>
                <w:rFonts w:ascii="黑体" w:eastAsia="黑体" w:hint="eastAsia"/>
                <w:sz w:val="24"/>
              </w:rPr>
              <w:t>年</w:t>
            </w:r>
            <w:r>
              <w:rPr>
                <w:rFonts w:ascii="黑体" w:eastAsia="黑体" w:hint="eastAsia"/>
                <w:sz w:val="24"/>
                <w:u w:val="single"/>
              </w:rPr>
              <w:t xml:space="preserve">   </w:t>
            </w:r>
            <w:r>
              <w:rPr>
                <w:rFonts w:ascii="黑体" w:eastAsia="黑体" w:hint="eastAsia"/>
                <w:sz w:val="24"/>
              </w:rPr>
              <w:t>月</w:t>
            </w:r>
            <w:r>
              <w:rPr>
                <w:rFonts w:ascii="黑体" w:eastAsia="黑体" w:hint="eastAsia"/>
                <w:sz w:val="24"/>
                <w:u w:val="single"/>
              </w:rPr>
              <w:t xml:space="preserve">   </w:t>
            </w:r>
            <w:r>
              <w:rPr>
                <w:rFonts w:ascii="黑体" w:eastAsia="黑体" w:hint="eastAsia"/>
                <w:sz w:val="24"/>
              </w:rPr>
              <w:t>日</w:t>
            </w:r>
          </w:p>
        </w:tc>
      </w:tr>
      <w:tr w:rsidR="00B155A6" w14:paraId="5C325737" w14:textId="77777777">
        <w:trPr>
          <w:trHeight w:val="2152"/>
          <w:jc w:val="center"/>
        </w:trPr>
        <w:tc>
          <w:tcPr>
            <w:tcW w:w="1686" w:type="dxa"/>
            <w:tcBorders>
              <w:top w:val="double" w:sz="4" w:space="0" w:color="auto"/>
              <w:left w:val="double" w:sz="4" w:space="0" w:color="auto"/>
              <w:bottom w:val="double" w:sz="4" w:space="0" w:color="auto"/>
              <w:right w:val="single" w:sz="4" w:space="0" w:color="auto"/>
            </w:tcBorders>
            <w:vAlign w:val="center"/>
          </w:tcPr>
          <w:p w14:paraId="73AD5FB2" w14:textId="77777777" w:rsidR="00B155A6" w:rsidRDefault="00000000">
            <w:pPr>
              <w:jc w:val="center"/>
              <w:rPr>
                <w:rFonts w:ascii="黑体" w:eastAsia="黑体"/>
                <w:sz w:val="24"/>
              </w:rPr>
            </w:pPr>
            <w:r>
              <w:rPr>
                <w:rFonts w:ascii="黑体" w:eastAsia="黑体" w:hint="eastAsia"/>
                <w:sz w:val="24"/>
              </w:rPr>
              <w:t>项目管理委员会全体成员</w:t>
            </w:r>
          </w:p>
          <w:p w14:paraId="5D3D2AD8" w14:textId="77777777" w:rsidR="00B155A6" w:rsidRDefault="00000000">
            <w:pPr>
              <w:jc w:val="center"/>
              <w:rPr>
                <w:rFonts w:ascii="黑体" w:eastAsia="黑体"/>
                <w:sz w:val="24"/>
              </w:rPr>
            </w:pPr>
            <w:r>
              <w:rPr>
                <w:rFonts w:ascii="黑体" w:eastAsia="黑体" w:hint="eastAsia"/>
                <w:sz w:val="24"/>
              </w:rPr>
              <w:t>审批意见</w:t>
            </w:r>
          </w:p>
          <w:p w14:paraId="0EA191FD" w14:textId="77777777" w:rsidR="00B155A6" w:rsidRDefault="00000000">
            <w:pPr>
              <w:jc w:val="center"/>
              <w:rPr>
                <w:rFonts w:ascii="黑体" w:eastAsia="黑体"/>
                <w:sz w:val="24"/>
              </w:rPr>
            </w:pPr>
            <w:r>
              <w:rPr>
                <w:rFonts w:ascii="黑体" w:eastAsia="黑体" w:hint="eastAsia"/>
                <w:sz w:val="24"/>
              </w:rPr>
              <w:t>（全体签名）</w:t>
            </w:r>
          </w:p>
          <w:p w14:paraId="676A5181" w14:textId="77777777" w:rsidR="00B155A6" w:rsidRDefault="00B155A6">
            <w:pPr>
              <w:wordWrap w:val="0"/>
              <w:jc w:val="center"/>
              <w:rPr>
                <w:rFonts w:ascii="黑体" w:eastAsia="黑体"/>
                <w:sz w:val="24"/>
              </w:rPr>
            </w:pPr>
          </w:p>
        </w:tc>
        <w:tc>
          <w:tcPr>
            <w:tcW w:w="7013" w:type="dxa"/>
            <w:gridSpan w:val="3"/>
            <w:tcBorders>
              <w:top w:val="double" w:sz="4" w:space="0" w:color="auto"/>
              <w:left w:val="single" w:sz="4" w:space="0" w:color="auto"/>
              <w:bottom w:val="double" w:sz="4" w:space="0" w:color="auto"/>
              <w:right w:val="double" w:sz="4" w:space="0" w:color="auto"/>
            </w:tcBorders>
            <w:vAlign w:val="bottom"/>
          </w:tcPr>
          <w:p w14:paraId="74C59D59" w14:textId="77777777" w:rsidR="00B155A6" w:rsidRDefault="00000000">
            <w:pPr>
              <w:wordWrap w:val="0"/>
              <w:jc w:val="right"/>
              <w:rPr>
                <w:rFonts w:ascii="黑体" w:eastAsia="黑体"/>
                <w:sz w:val="24"/>
                <w:u w:val="single"/>
              </w:rPr>
            </w:pPr>
            <w:r>
              <w:rPr>
                <w:rFonts w:ascii="黑体" w:eastAsia="黑体" w:hint="eastAsia"/>
                <w:sz w:val="24"/>
                <w:u w:val="single"/>
              </w:rPr>
              <w:t xml:space="preserve">      </w:t>
            </w:r>
            <w:r>
              <w:rPr>
                <w:rFonts w:ascii="黑体" w:eastAsia="黑体" w:hint="eastAsia"/>
                <w:sz w:val="24"/>
              </w:rPr>
              <w:t>年</w:t>
            </w:r>
            <w:r>
              <w:rPr>
                <w:rFonts w:ascii="黑体" w:eastAsia="黑体" w:hint="eastAsia"/>
                <w:sz w:val="24"/>
                <w:u w:val="single"/>
              </w:rPr>
              <w:t xml:space="preserve">   </w:t>
            </w:r>
            <w:r>
              <w:rPr>
                <w:rFonts w:ascii="黑体" w:eastAsia="黑体" w:hint="eastAsia"/>
                <w:sz w:val="24"/>
              </w:rPr>
              <w:t>月</w:t>
            </w:r>
            <w:r>
              <w:rPr>
                <w:rFonts w:ascii="黑体" w:eastAsia="黑体" w:hint="eastAsia"/>
                <w:sz w:val="24"/>
                <w:u w:val="single"/>
              </w:rPr>
              <w:t xml:space="preserve">   </w:t>
            </w:r>
            <w:r>
              <w:rPr>
                <w:rFonts w:ascii="黑体" w:eastAsia="黑体" w:hint="eastAsia"/>
                <w:sz w:val="24"/>
              </w:rPr>
              <w:t>日</w:t>
            </w:r>
          </w:p>
        </w:tc>
      </w:tr>
      <w:tr w:rsidR="00B155A6" w14:paraId="39A05AC5" w14:textId="77777777">
        <w:trPr>
          <w:trHeight w:val="2152"/>
          <w:jc w:val="center"/>
        </w:trPr>
        <w:tc>
          <w:tcPr>
            <w:tcW w:w="1686" w:type="dxa"/>
            <w:tcBorders>
              <w:top w:val="double" w:sz="4" w:space="0" w:color="auto"/>
              <w:left w:val="double" w:sz="4" w:space="0" w:color="auto"/>
              <w:bottom w:val="double" w:sz="4" w:space="0" w:color="auto"/>
              <w:right w:val="single" w:sz="4" w:space="0" w:color="auto"/>
            </w:tcBorders>
            <w:vAlign w:val="center"/>
          </w:tcPr>
          <w:p w14:paraId="1248CACD" w14:textId="77777777" w:rsidR="00B155A6" w:rsidRDefault="00000000">
            <w:pPr>
              <w:jc w:val="center"/>
              <w:rPr>
                <w:rFonts w:ascii="黑体" w:eastAsia="黑体"/>
                <w:sz w:val="24"/>
              </w:rPr>
            </w:pPr>
            <w:r>
              <w:rPr>
                <w:rFonts w:ascii="黑体" w:eastAsia="黑体" w:hint="eastAsia"/>
                <w:sz w:val="24"/>
              </w:rPr>
              <w:t>基金会意见</w:t>
            </w:r>
          </w:p>
        </w:tc>
        <w:tc>
          <w:tcPr>
            <w:tcW w:w="7013" w:type="dxa"/>
            <w:gridSpan w:val="3"/>
            <w:tcBorders>
              <w:top w:val="double" w:sz="4" w:space="0" w:color="auto"/>
              <w:left w:val="single" w:sz="4" w:space="0" w:color="auto"/>
              <w:bottom w:val="double" w:sz="4" w:space="0" w:color="auto"/>
              <w:right w:val="double" w:sz="4" w:space="0" w:color="auto"/>
            </w:tcBorders>
            <w:vAlign w:val="bottom"/>
          </w:tcPr>
          <w:p w14:paraId="0D98CA94" w14:textId="77777777" w:rsidR="00B155A6" w:rsidRDefault="00000000">
            <w:pPr>
              <w:wordWrap w:val="0"/>
              <w:jc w:val="right"/>
              <w:rPr>
                <w:rFonts w:ascii="黑体" w:eastAsia="黑体"/>
                <w:sz w:val="24"/>
                <w:u w:val="single"/>
              </w:rPr>
            </w:pPr>
            <w:r>
              <w:rPr>
                <w:rFonts w:ascii="黑体" w:eastAsia="黑体" w:hint="eastAsia"/>
                <w:sz w:val="24"/>
                <w:u w:val="single"/>
              </w:rPr>
              <w:t xml:space="preserve">      </w:t>
            </w:r>
            <w:r>
              <w:rPr>
                <w:rFonts w:ascii="黑体" w:eastAsia="黑体" w:hint="eastAsia"/>
                <w:sz w:val="24"/>
              </w:rPr>
              <w:t>年</w:t>
            </w:r>
            <w:r>
              <w:rPr>
                <w:rFonts w:ascii="黑体" w:eastAsia="黑体" w:hint="eastAsia"/>
                <w:sz w:val="24"/>
                <w:u w:val="single"/>
              </w:rPr>
              <w:t xml:space="preserve">   </w:t>
            </w:r>
            <w:r>
              <w:rPr>
                <w:rFonts w:ascii="黑体" w:eastAsia="黑体" w:hint="eastAsia"/>
                <w:sz w:val="24"/>
              </w:rPr>
              <w:t>月</w:t>
            </w:r>
            <w:r>
              <w:rPr>
                <w:rFonts w:ascii="黑体" w:eastAsia="黑体" w:hint="eastAsia"/>
                <w:sz w:val="24"/>
                <w:u w:val="single"/>
              </w:rPr>
              <w:t xml:space="preserve">   </w:t>
            </w:r>
            <w:r>
              <w:rPr>
                <w:rFonts w:ascii="黑体" w:eastAsia="黑体" w:hint="eastAsia"/>
                <w:sz w:val="24"/>
              </w:rPr>
              <w:t>日</w:t>
            </w:r>
          </w:p>
        </w:tc>
      </w:tr>
    </w:tbl>
    <w:p w14:paraId="57C70A96" w14:textId="77777777" w:rsidR="00B155A6" w:rsidRDefault="00B155A6"/>
    <w:p w14:paraId="09EE003A" w14:textId="77777777" w:rsidR="00B155A6" w:rsidRDefault="00000000">
      <w:pPr>
        <w:rPr>
          <w:rFonts w:ascii="黑体" w:eastAsia="黑体" w:hAnsi="黑体" w:hint="eastAsia"/>
        </w:rPr>
      </w:pPr>
      <w:r>
        <w:rPr>
          <w:rFonts w:ascii="黑体" w:eastAsia="黑体" w:hAnsi="黑体" w:hint="eastAsia"/>
        </w:rPr>
        <w:lastRenderedPageBreak/>
        <w:t>说明：</w:t>
      </w:r>
    </w:p>
    <w:p w14:paraId="0A8B5B7C" w14:textId="77777777" w:rsidR="00B155A6" w:rsidRDefault="00000000">
      <w:pPr>
        <w:rPr>
          <w:rFonts w:ascii="黑体" w:eastAsia="黑体" w:hAnsi="黑体" w:hint="eastAsia"/>
        </w:rPr>
      </w:pPr>
      <w:r>
        <w:rPr>
          <w:rFonts w:ascii="黑体" w:eastAsia="黑体" w:hAnsi="黑体" w:hint="eastAsia"/>
        </w:rPr>
        <w:t>1、项目费用类别分为以下专项类型：</w:t>
      </w:r>
    </w:p>
    <w:p w14:paraId="1F41502F" w14:textId="77777777" w:rsidR="00B155A6" w:rsidRDefault="00000000">
      <w:pPr>
        <w:rPr>
          <w:rFonts w:ascii="黑体" w:eastAsia="黑体" w:hAnsi="黑体" w:hint="eastAsia"/>
        </w:rPr>
      </w:pPr>
      <w:r>
        <w:rPr>
          <w:rFonts w:ascii="黑体" w:eastAsia="黑体" w:hAnsi="黑体" w:hint="eastAsia"/>
        </w:rPr>
        <w:t>（1）</w:t>
      </w:r>
      <w:r>
        <w:rPr>
          <w:rFonts w:ascii="黑体" w:eastAsia="黑体" w:hAnsi="黑体" w:hint="eastAsia"/>
          <w:b/>
          <w:bCs/>
        </w:rPr>
        <w:t>教学类项目：</w:t>
      </w:r>
      <w:r>
        <w:rPr>
          <w:rFonts w:ascii="黑体" w:eastAsia="黑体" w:hAnsi="黑体" w:hint="eastAsia"/>
        </w:rPr>
        <w:t xml:space="preserve">包括教学管理类、教学辅助类、教学改革类。 </w:t>
      </w:r>
    </w:p>
    <w:p w14:paraId="27ADCE07" w14:textId="77777777" w:rsidR="00B155A6" w:rsidRDefault="00000000">
      <w:pPr>
        <w:rPr>
          <w:rFonts w:ascii="黑体" w:eastAsia="黑体" w:hAnsi="黑体" w:hint="eastAsia"/>
        </w:rPr>
      </w:pPr>
      <w:r>
        <w:rPr>
          <w:rFonts w:ascii="黑体" w:eastAsia="黑体" w:hAnsi="黑体" w:hint="eastAsia"/>
        </w:rPr>
        <w:t>（2）科研配套类项目：包括重点实验室/重点基地运行经费、校级课题研究项目、财政项目科研配套类专项等，科研配套经费使用涉及大型仪器设备购置、实验室装修改造、安防安保、网络等具有专业属性支出内容时，应同时报送相关职能部门审核，并按职能部门的规范程序执行。</w:t>
      </w:r>
    </w:p>
    <w:p w14:paraId="51C5A9CD" w14:textId="77777777" w:rsidR="00B155A6" w:rsidRDefault="00000000">
      <w:pPr>
        <w:rPr>
          <w:rFonts w:ascii="黑体" w:eastAsia="黑体" w:hAnsi="黑体" w:hint="eastAsia"/>
        </w:rPr>
      </w:pPr>
      <w:r>
        <w:rPr>
          <w:rFonts w:ascii="黑体" w:eastAsia="黑体" w:hAnsi="黑体" w:hint="eastAsia"/>
        </w:rPr>
        <w:t>（3）保障服务类项目：包括设备购置类、后勤保障类、保卫安防类、网络服务类、图书服务类项目。中央高校改善办学条件专项资金、广东省冲补强专项资金及学校自筹资金的保障服务类项目应统筹规划，同一项目同一内容不得重复安排经费。</w:t>
      </w:r>
    </w:p>
    <w:p w14:paraId="270FED59" w14:textId="77777777" w:rsidR="00B155A6" w:rsidRDefault="00000000">
      <w:pPr>
        <w:rPr>
          <w:rFonts w:ascii="黑体" w:eastAsia="黑体" w:hAnsi="黑体" w:hint="eastAsia"/>
        </w:rPr>
      </w:pPr>
      <w:r>
        <w:rPr>
          <w:rFonts w:ascii="黑体" w:eastAsia="黑体" w:hAnsi="黑体" w:hint="eastAsia"/>
        </w:rPr>
        <w:t>（4）学生培养类专项：包括学生创新创业、学生活动竞赛等专项，由学生处、研究生院、团委负责项目储备、论证、申报及监督执行。</w:t>
      </w:r>
    </w:p>
    <w:p w14:paraId="29113AF0" w14:textId="77777777" w:rsidR="00B155A6" w:rsidRDefault="00000000">
      <w:pPr>
        <w:rPr>
          <w:rFonts w:ascii="黑体" w:eastAsia="黑体" w:hAnsi="黑体" w:hint="eastAsia"/>
        </w:rPr>
      </w:pPr>
      <w:r>
        <w:rPr>
          <w:rFonts w:ascii="黑体" w:eastAsia="黑体" w:hAnsi="黑体" w:hint="eastAsia"/>
        </w:rPr>
        <w:t>（5）师资队伍建设类专项经费：指引进高层次人才/团队及博士后的人员经费及科研配套经费。广东省冲补强专项资金、中央基本科研业务费、中央双一流专项、广东省资助博士后专项、国家资助博士后</w:t>
      </w:r>
      <w:proofErr w:type="gramStart"/>
      <w:r>
        <w:rPr>
          <w:rFonts w:ascii="黑体" w:eastAsia="黑体" w:hAnsi="黑体" w:hint="eastAsia"/>
        </w:rPr>
        <w:t>专项等</w:t>
      </w:r>
      <w:proofErr w:type="gramEnd"/>
      <w:r>
        <w:rPr>
          <w:rFonts w:ascii="黑体" w:eastAsia="黑体" w:hAnsi="黑体" w:hint="eastAsia"/>
        </w:rPr>
        <w:t>应统筹规划，同一项目同一内容不得重复安排经费。</w:t>
      </w:r>
    </w:p>
    <w:p w14:paraId="150EC73B" w14:textId="77777777" w:rsidR="00B155A6" w:rsidRDefault="00000000">
      <w:pPr>
        <w:rPr>
          <w:rFonts w:ascii="黑体" w:eastAsia="黑体" w:hAnsi="黑体" w:hint="eastAsia"/>
        </w:rPr>
      </w:pPr>
      <w:r>
        <w:rPr>
          <w:rFonts w:ascii="黑体" w:eastAsia="黑体" w:hAnsi="黑体" w:hint="eastAsia"/>
        </w:rPr>
        <w:t>（6）学科建设类专项经费：指学校根据事业发展规划、学科建设目标和任务、学科的规模和结构布局、学科评估和年度绩效考核结果，对学校重点建设的一流学科、二级特色学科以及其他硕士一级学科所投入的专项建设经费等。广东省冲补强专项资金、中央基本科研业务费、中央双一流专项及学校自筹资金的学科建设类项目应统筹规划，同一项目同一内容不得重复安排经费。</w:t>
      </w:r>
    </w:p>
    <w:p w14:paraId="72FDE531" w14:textId="77777777" w:rsidR="00B155A6" w:rsidRDefault="00000000">
      <w:pPr>
        <w:rPr>
          <w:rFonts w:ascii="黑体" w:eastAsia="黑体" w:hAnsi="黑体" w:hint="eastAsia"/>
        </w:rPr>
      </w:pPr>
      <w:r>
        <w:rPr>
          <w:rFonts w:ascii="黑体" w:eastAsia="黑体" w:hAnsi="黑体" w:hint="eastAsia"/>
        </w:rPr>
        <w:t>（7）基本建设专项经费：包括各类基础设施建设项目，由基建处负责项目论证、申报及监督执行。</w:t>
      </w:r>
    </w:p>
    <w:p w14:paraId="114E82F0" w14:textId="77777777" w:rsidR="00B155A6" w:rsidRDefault="00000000">
      <w:pPr>
        <w:rPr>
          <w:rFonts w:ascii="黑体" w:eastAsia="黑体" w:hAnsi="黑体" w:hint="eastAsia"/>
        </w:rPr>
      </w:pPr>
      <w:r>
        <w:rPr>
          <w:rFonts w:ascii="黑体" w:eastAsia="黑体" w:hAnsi="黑体" w:hint="eastAsia"/>
        </w:rPr>
        <w:t>（8）其他专项经费：除上述专项以外的其他专项。</w:t>
      </w:r>
    </w:p>
    <w:sectPr w:rsidR="00B155A6">
      <w:footerReference w:type="default" r:id="rId8"/>
      <w:pgSz w:w="11906" w:h="16838"/>
      <w:pgMar w:top="1246" w:right="1800" w:bottom="1091"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E425D" w14:textId="77777777" w:rsidR="000C4272" w:rsidRDefault="000C4272">
      <w:r>
        <w:separator/>
      </w:r>
    </w:p>
  </w:endnote>
  <w:endnote w:type="continuationSeparator" w:id="0">
    <w:p w14:paraId="76CF2018" w14:textId="77777777" w:rsidR="000C4272" w:rsidRDefault="000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EA17D2AC-D7DA-46A3-8110-F9AA71E42486}"/>
    <w:embedBold r:id="rId2" w:subsetted="1" w:fontKey="{DA00993B-3BED-48D9-8B7A-2F5E518A294E}"/>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embedBold r:id="rId3" w:subsetted="1" w:fontKey="{B27B3466-7F40-4829-8DBF-F8403BFACB8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48367"/>
    </w:sdtPr>
    <w:sdtContent>
      <w:p w14:paraId="635B2AC5" w14:textId="77777777" w:rsidR="00B155A6" w:rsidRDefault="00000000">
        <w:pPr>
          <w:pStyle w:val="a7"/>
          <w:jc w:val="center"/>
        </w:pPr>
        <w:r>
          <w:fldChar w:fldCharType="begin"/>
        </w:r>
        <w:r>
          <w:instrText>PAGE   \* MERGEFORMAT</w:instrText>
        </w:r>
        <w:r>
          <w:fldChar w:fldCharType="separate"/>
        </w:r>
        <w:r>
          <w:rPr>
            <w:lang w:val="zh-CN"/>
          </w:rPr>
          <w:t>3</w:t>
        </w:r>
        <w:r>
          <w:fldChar w:fldCharType="end"/>
        </w:r>
      </w:p>
    </w:sdtContent>
  </w:sdt>
  <w:p w14:paraId="3B84A60D" w14:textId="77777777" w:rsidR="00B155A6" w:rsidRDefault="00B155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8C8D" w14:textId="77777777" w:rsidR="000C4272" w:rsidRDefault="000C4272">
      <w:r>
        <w:separator/>
      </w:r>
    </w:p>
  </w:footnote>
  <w:footnote w:type="continuationSeparator" w:id="0">
    <w:p w14:paraId="3C573049" w14:textId="77777777" w:rsidR="000C4272" w:rsidRDefault="000C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B61B2"/>
    <w:multiLevelType w:val="singleLevel"/>
    <w:tmpl w:val="D1EB61B2"/>
    <w:lvl w:ilvl="0">
      <w:start w:val="1"/>
      <w:numFmt w:val="chineseCounting"/>
      <w:suff w:val="nothing"/>
      <w:lvlText w:val="%1、"/>
      <w:lvlJc w:val="left"/>
      <w:rPr>
        <w:rFonts w:hint="eastAsia"/>
      </w:rPr>
    </w:lvl>
  </w:abstractNum>
  <w:abstractNum w:abstractNumId="1" w15:restartNumberingAfterBreak="0">
    <w:nsid w:val="E4CADA39"/>
    <w:multiLevelType w:val="singleLevel"/>
    <w:tmpl w:val="E4CADA39"/>
    <w:lvl w:ilvl="0">
      <w:start w:val="5"/>
      <w:numFmt w:val="chineseCounting"/>
      <w:suff w:val="nothing"/>
      <w:lvlText w:val="%1、"/>
      <w:lvlJc w:val="left"/>
      <w:rPr>
        <w:rFonts w:hint="eastAsia"/>
      </w:rPr>
    </w:lvl>
  </w:abstractNum>
  <w:num w:numId="1" w16cid:durableId="543517465">
    <w:abstractNumId w:val="0"/>
  </w:num>
  <w:num w:numId="2" w16cid:durableId="69719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embedTrueType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zMGIyYjI4M2MwYzUzM2VjZjM4ZDlmNjkwMGNmMjgifQ=="/>
  </w:docVars>
  <w:rsids>
    <w:rsidRoot w:val="00172A27"/>
    <w:rsid w:val="000C4272"/>
    <w:rsid w:val="000D3BD8"/>
    <w:rsid w:val="000F412E"/>
    <w:rsid w:val="0011200B"/>
    <w:rsid w:val="00123EC3"/>
    <w:rsid w:val="00167172"/>
    <w:rsid w:val="00172A27"/>
    <w:rsid w:val="00172DDB"/>
    <w:rsid w:val="00177886"/>
    <w:rsid w:val="002B0149"/>
    <w:rsid w:val="002B3E22"/>
    <w:rsid w:val="00365F37"/>
    <w:rsid w:val="003C78A1"/>
    <w:rsid w:val="004368CE"/>
    <w:rsid w:val="004D45DC"/>
    <w:rsid w:val="004E716A"/>
    <w:rsid w:val="00520D17"/>
    <w:rsid w:val="00597477"/>
    <w:rsid w:val="005A5EA4"/>
    <w:rsid w:val="005C5960"/>
    <w:rsid w:val="005C5E86"/>
    <w:rsid w:val="006B3949"/>
    <w:rsid w:val="006B39A7"/>
    <w:rsid w:val="006C1987"/>
    <w:rsid w:val="0071089C"/>
    <w:rsid w:val="00731959"/>
    <w:rsid w:val="007F455D"/>
    <w:rsid w:val="007F6851"/>
    <w:rsid w:val="00806027"/>
    <w:rsid w:val="00830305"/>
    <w:rsid w:val="0087132A"/>
    <w:rsid w:val="00892BBA"/>
    <w:rsid w:val="00993B08"/>
    <w:rsid w:val="00995A87"/>
    <w:rsid w:val="009E2480"/>
    <w:rsid w:val="00A27380"/>
    <w:rsid w:val="00A90AB9"/>
    <w:rsid w:val="00AF28B3"/>
    <w:rsid w:val="00B155A6"/>
    <w:rsid w:val="00B344C8"/>
    <w:rsid w:val="00B71799"/>
    <w:rsid w:val="00BA0A6E"/>
    <w:rsid w:val="00C15E7E"/>
    <w:rsid w:val="00CF1251"/>
    <w:rsid w:val="00CF6B93"/>
    <w:rsid w:val="00D63126"/>
    <w:rsid w:val="00DA7D4F"/>
    <w:rsid w:val="00E31D32"/>
    <w:rsid w:val="00EB35A9"/>
    <w:rsid w:val="00F15DCC"/>
    <w:rsid w:val="00FA74EA"/>
    <w:rsid w:val="00FD612B"/>
    <w:rsid w:val="00FF1D26"/>
    <w:rsid w:val="2CA17602"/>
    <w:rsid w:val="2E9D6AB9"/>
    <w:rsid w:val="52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3F55A"/>
  <w15:docId w15:val="{10C422CB-FE32-4877-92D5-9A95DE4C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F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8">
    <w:name w:val="页脚 字符"/>
    <w:basedOn w:val="a0"/>
    <w:link w:val="a7"/>
    <w:autoRedefine/>
    <w:uiPriority w:val="99"/>
    <w:qFormat/>
    <w:rPr>
      <w:kern w:val="2"/>
      <w:sz w:val="18"/>
      <w:szCs w:val="18"/>
    </w:rPr>
  </w:style>
  <w:style w:type="character" w:customStyle="1" w:styleId="a6">
    <w:name w:val="批注框文本 字符"/>
    <w:basedOn w:val="a0"/>
    <w:link w:val="a5"/>
    <w:autoRedefine/>
    <w:qFormat/>
    <w:rPr>
      <w:kern w:val="2"/>
      <w:sz w:val="18"/>
      <w:szCs w:val="18"/>
    </w:rPr>
  </w:style>
  <w:style w:type="character" w:customStyle="1" w:styleId="aa">
    <w:name w:val="页眉 字符"/>
    <w:basedOn w:val="a0"/>
    <w:link w:val="a9"/>
    <w:autoRedefine/>
    <w:qFormat/>
    <w:rPr>
      <w:kern w:val="2"/>
      <w:sz w:val="18"/>
      <w:szCs w:val="18"/>
    </w:rPr>
  </w:style>
  <w:style w:type="character" w:customStyle="1" w:styleId="a4">
    <w:name w:val="批注文字 字符"/>
    <w:basedOn w:val="a0"/>
    <w:link w:val="a3"/>
    <w:autoRedefine/>
    <w:uiPriority w:val="99"/>
    <w:semiHidden/>
    <w:qFormat/>
    <w:rPr>
      <w:kern w:val="2"/>
      <w:sz w:val="21"/>
      <w:szCs w:val="24"/>
    </w:rPr>
  </w:style>
  <w:style w:type="character" w:customStyle="1" w:styleId="ac">
    <w:name w:val="批注主题 字符"/>
    <w:basedOn w:val="a4"/>
    <w:link w:val="ab"/>
    <w:autoRedefine/>
    <w:uiPriority w:val="99"/>
    <w:semiHidden/>
    <w:qFormat/>
    <w:rPr>
      <w:b/>
      <w:bCs/>
      <w:kern w:val="2"/>
      <w:sz w:val="21"/>
      <w:szCs w:val="24"/>
    </w:rPr>
  </w:style>
  <w:style w:type="character" w:styleId="af">
    <w:name w:val="Placeholder Text"/>
    <w:basedOn w:val="a0"/>
    <w:autoRedefine/>
    <w:uiPriority w:val="99"/>
    <w:semiHidden/>
    <w:qFormat/>
    <w:rPr>
      <w:color w:val="808080"/>
    </w:rPr>
  </w:style>
  <w:style w:type="character" w:customStyle="1" w:styleId="1">
    <w:name w:val="样式1"/>
    <w:basedOn w:val="a0"/>
    <w:autoRedefine/>
    <w:uiPriority w:val="1"/>
    <w:qFormat/>
    <w:rPr>
      <w:rFonts w:eastAsia="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EC7F1-4E85-41B6-87CF-162982C7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235</Words>
  <Characters>1343</Characters>
  <Application>Microsoft Office Word</Application>
  <DocSecurity>0</DocSecurity>
  <Lines>11</Lines>
  <Paragraphs>3</Paragraphs>
  <ScaleCrop>false</ScaleCrop>
  <Company>Fudan University</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暨南大学大学教育发展基金会项目申请表</dc:title>
  <dc:creator>暨大基金会</dc:creator>
  <cp:lastModifiedBy>YM</cp:lastModifiedBy>
  <cp:revision>9</cp:revision>
  <cp:lastPrinted>2009-12-04T07:11:00Z</cp:lastPrinted>
  <dcterms:created xsi:type="dcterms:W3CDTF">2024-10-16T08:26:00Z</dcterms:created>
  <dcterms:modified xsi:type="dcterms:W3CDTF">2024-10-16T09:56:00Z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296D8A4B02A14F1F88042AA9FBE27D1A_13</vt:lpwstr>
  </property>
</Properties>
</file>